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AF4B" w14:textId="77777777" w:rsidR="00F427E6" w:rsidRPr="003D1874" w:rsidRDefault="00F427E6" w:rsidP="003C194B">
      <w:pPr>
        <w:jc w:val="center"/>
        <w:rPr>
          <w:rFonts w:asciiTheme="minorHAnsi" w:hAnsiTheme="minorHAnsi" w:cstheme="minorHAnsi"/>
          <w:lang w:val="en-US"/>
        </w:rPr>
      </w:pPr>
    </w:p>
    <w:p w14:paraId="0A1F4B84" w14:textId="77777777" w:rsidR="001323EC" w:rsidRPr="003D1874" w:rsidRDefault="001323EC" w:rsidP="003C194B">
      <w:pPr>
        <w:jc w:val="center"/>
        <w:rPr>
          <w:rFonts w:asciiTheme="minorHAnsi" w:hAnsiTheme="minorHAnsi" w:cstheme="minorHAnsi"/>
          <w:lang w:val="en-US"/>
        </w:rPr>
      </w:pPr>
    </w:p>
    <w:p w14:paraId="48C6CF06" w14:textId="77777777" w:rsidR="001323EC" w:rsidRPr="003D1874" w:rsidRDefault="001323EC" w:rsidP="003C194B">
      <w:pPr>
        <w:jc w:val="center"/>
        <w:rPr>
          <w:rFonts w:asciiTheme="minorHAnsi" w:hAnsiTheme="minorHAnsi" w:cstheme="minorHAnsi"/>
          <w:lang w:val="en-US"/>
        </w:rPr>
      </w:pPr>
    </w:p>
    <w:p w14:paraId="542A677D" w14:textId="77777777" w:rsidR="001323EC" w:rsidRPr="003D1874" w:rsidRDefault="001323EC" w:rsidP="003C194B">
      <w:pPr>
        <w:jc w:val="center"/>
        <w:rPr>
          <w:rFonts w:asciiTheme="minorHAnsi" w:hAnsiTheme="minorHAnsi" w:cstheme="minorHAnsi"/>
          <w:lang w:val="en-US"/>
        </w:rPr>
      </w:pPr>
    </w:p>
    <w:p w14:paraId="156D9CC0" w14:textId="77777777" w:rsidR="00BA5490" w:rsidRPr="003D1874" w:rsidRDefault="00BA5490" w:rsidP="003C194B">
      <w:pPr>
        <w:jc w:val="center"/>
        <w:rPr>
          <w:rFonts w:asciiTheme="minorHAnsi" w:hAnsiTheme="minorHAnsi" w:cstheme="minorHAnsi"/>
          <w:lang w:val="en-US"/>
        </w:rPr>
      </w:pPr>
    </w:p>
    <w:p w14:paraId="292336B0" w14:textId="51BAE447" w:rsidR="00D3709F" w:rsidRPr="003D1874" w:rsidRDefault="00D3709F" w:rsidP="003A7598">
      <w:pPr>
        <w:jc w:val="center"/>
        <w:rPr>
          <w:rFonts w:asciiTheme="minorHAnsi" w:hAnsiTheme="minorHAnsi" w:cstheme="minorHAnsi"/>
          <w:lang w:val="en-US"/>
        </w:rPr>
      </w:pPr>
    </w:p>
    <w:p w14:paraId="303E11FA" w14:textId="537CD552" w:rsidR="00BF2E1B" w:rsidRPr="003D1874" w:rsidRDefault="00BF2E1B" w:rsidP="00BF2E1B">
      <w:pPr>
        <w:jc w:val="center"/>
        <w:rPr>
          <w:rFonts w:asciiTheme="minorHAnsi" w:hAnsiTheme="minorHAnsi" w:cstheme="minorHAnsi"/>
          <w:sz w:val="24"/>
          <w:szCs w:val="24"/>
          <w:lang w:val="en-US"/>
        </w:rPr>
      </w:pPr>
      <w:r w:rsidRPr="003D1874">
        <w:rPr>
          <w:rFonts w:asciiTheme="minorHAnsi" w:hAnsiTheme="minorHAnsi" w:cstheme="minorHAnsi"/>
          <w:noProof/>
          <w:sz w:val="24"/>
          <w:szCs w:val="24"/>
          <w:lang w:val="en-US"/>
        </w:rPr>
        <w:drawing>
          <wp:inline distT="0" distB="0" distL="0" distR="0" wp14:anchorId="429D8682" wp14:editId="1F99346C">
            <wp:extent cx="1516380" cy="388620"/>
            <wp:effectExtent l="0" t="0" r="7620" b="0"/>
            <wp:docPr id="1734566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6380" cy="388620"/>
                    </a:xfrm>
                    <a:prstGeom prst="rect">
                      <a:avLst/>
                    </a:prstGeom>
                    <a:noFill/>
                    <a:ln>
                      <a:noFill/>
                    </a:ln>
                  </pic:spPr>
                </pic:pic>
              </a:graphicData>
            </a:graphic>
          </wp:inline>
        </w:drawing>
      </w:r>
    </w:p>
    <w:p w14:paraId="1E92F329" w14:textId="77777777" w:rsidR="00BF2E1B" w:rsidRPr="003D1874" w:rsidRDefault="00BF2E1B" w:rsidP="00BF2E1B">
      <w:pPr>
        <w:jc w:val="center"/>
        <w:rPr>
          <w:rFonts w:asciiTheme="minorHAnsi" w:hAnsiTheme="minorHAnsi" w:cstheme="minorHAnsi"/>
          <w:b/>
          <w:bCs/>
          <w:sz w:val="30"/>
          <w:szCs w:val="36"/>
          <w:lang w:val="en-US"/>
        </w:rPr>
      </w:pPr>
      <w:r w:rsidRPr="003D1874">
        <w:rPr>
          <w:rFonts w:asciiTheme="minorHAnsi" w:hAnsiTheme="minorHAnsi" w:cstheme="minorHAnsi"/>
          <w:b/>
          <w:bCs/>
          <w:sz w:val="30"/>
          <w:szCs w:val="36"/>
          <w:lang w:val="en-US"/>
        </w:rPr>
        <w:t>Industry 4.0 Enhanced Digital Product Passports and Circular Economy</w:t>
      </w:r>
    </w:p>
    <w:p w14:paraId="46F5B59C" w14:textId="06873E78" w:rsidR="003F727F" w:rsidRPr="003D1874" w:rsidRDefault="00BF2E1B" w:rsidP="00BF2E1B">
      <w:pPr>
        <w:jc w:val="center"/>
        <w:rPr>
          <w:rFonts w:asciiTheme="minorHAnsi" w:hAnsiTheme="minorHAnsi" w:cstheme="minorHAnsi"/>
          <w:b/>
          <w:bCs/>
          <w:sz w:val="30"/>
          <w:szCs w:val="36"/>
          <w:lang w:val="en-US"/>
        </w:rPr>
      </w:pPr>
      <w:r w:rsidRPr="003D1874">
        <w:rPr>
          <w:rFonts w:asciiTheme="minorHAnsi" w:hAnsiTheme="minorHAnsi" w:cstheme="minorHAnsi"/>
          <w:b/>
          <w:bCs/>
          <w:sz w:val="30"/>
          <w:szCs w:val="36"/>
          <w:lang w:val="en-US"/>
        </w:rPr>
        <w:t>Dataspaces for Sustainable Bio-Based Industries</w:t>
      </w:r>
    </w:p>
    <w:p w14:paraId="53BE184B" w14:textId="77777777" w:rsidR="003C194B" w:rsidRPr="003D1874" w:rsidRDefault="003C194B" w:rsidP="003C194B">
      <w:pPr>
        <w:jc w:val="center"/>
        <w:rPr>
          <w:rFonts w:asciiTheme="minorHAnsi" w:hAnsiTheme="minorHAnsi" w:cstheme="minorHAnsi"/>
          <w:sz w:val="24"/>
          <w:szCs w:val="24"/>
          <w:lang w:val="en-US"/>
        </w:rPr>
      </w:pPr>
    </w:p>
    <w:p w14:paraId="64988B2D" w14:textId="77777777" w:rsidR="001323EC" w:rsidRPr="003D1874" w:rsidRDefault="001323EC" w:rsidP="003C194B">
      <w:pPr>
        <w:jc w:val="center"/>
        <w:rPr>
          <w:rFonts w:asciiTheme="minorHAnsi" w:hAnsiTheme="minorHAnsi" w:cstheme="minorHAnsi"/>
          <w:sz w:val="24"/>
          <w:szCs w:val="24"/>
          <w:lang w:val="en-US"/>
        </w:rPr>
      </w:pPr>
    </w:p>
    <w:p w14:paraId="18549146" w14:textId="77777777" w:rsidR="00B44C39" w:rsidRPr="003D1874" w:rsidRDefault="00B44C39" w:rsidP="003C194B">
      <w:pPr>
        <w:jc w:val="center"/>
        <w:rPr>
          <w:rFonts w:asciiTheme="minorHAnsi" w:hAnsiTheme="minorHAnsi" w:cstheme="minorHAnsi"/>
          <w:sz w:val="24"/>
          <w:szCs w:val="24"/>
          <w:lang w:val="en-US"/>
        </w:rPr>
      </w:pPr>
    </w:p>
    <w:p w14:paraId="3183CD4C" w14:textId="0B527184" w:rsidR="0093678A" w:rsidRPr="003D1874" w:rsidRDefault="00211E00" w:rsidP="00D77D20">
      <w:pPr>
        <w:jc w:val="center"/>
        <w:rPr>
          <w:rFonts w:asciiTheme="minorHAnsi" w:eastAsia="Times New Roman" w:hAnsiTheme="minorHAnsi" w:cstheme="minorHAnsi"/>
          <w:b/>
          <w:sz w:val="28"/>
          <w:szCs w:val="28"/>
          <w:lang w:val="en-US" w:bidi="en-US"/>
        </w:rPr>
      </w:pPr>
      <w:r w:rsidRPr="003D1874">
        <w:rPr>
          <w:rFonts w:asciiTheme="minorHAnsi" w:eastAsia="Times New Roman" w:hAnsiTheme="minorHAnsi" w:cstheme="minorHAnsi"/>
          <w:b/>
          <w:sz w:val="28"/>
          <w:szCs w:val="28"/>
          <w:lang w:val="en-US" w:bidi="en-US"/>
        </w:rPr>
        <w:t>D</w:t>
      </w:r>
      <w:r w:rsidR="0093678A" w:rsidRPr="003D1874">
        <w:rPr>
          <w:rFonts w:asciiTheme="minorHAnsi" w:eastAsia="Times New Roman" w:hAnsiTheme="minorHAnsi" w:cstheme="minorHAnsi"/>
          <w:b/>
          <w:sz w:val="28"/>
          <w:szCs w:val="28"/>
          <w:lang w:val="en-US" w:bidi="en-US"/>
        </w:rPr>
        <w:t xml:space="preserve">eliverable </w:t>
      </w:r>
      <w:r w:rsidR="002067C3" w:rsidRPr="003D1874">
        <w:rPr>
          <w:rFonts w:asciiTheme="minorHAnsi" w:eastAsia="Times New Roman" w:hAnsiTheme="minorHAnsi" w:cstheme="minorHAnsi"/>
          <w:b/>
          <w:sz w:val="28"/>
          <w:szCs w:val="28"/>
          <w:lang w:val="en-US" w:bidi="en-US"/>
        </w:rPr>
        <w:t>7</w:t>
      </w:r>
      <w:r w:rsidR="00064F66" w:rsidRPr="003D1874">
        <w:rPr>
          <w:rFonts w:asciiTheme="minorHAnsi" w:eastAsia="Times New Roman" w:hAnsiTheme="minorHAnsi" w:cstheme="minorHAnsi"/>
          <w:b/>
          <w:sz w:val="28"/>
          <w:szCs w:val="28"/>
          <w:lang w:val="en-US" w:bidi="en-US"/>
        </w:rPr>
        <w:t>.</w:t>
      </w:r>
      <w:r w:rsidR="00BD4AB8">
        <w:rPr>
          <w:rFonts w:asciiTheme="minorHAnsi" w:eastAsia="Times New Roman" w:hAnsiTheme="minorHAnsi" w:cstheme="minorHAnsi"/>
          <w:b/>
          <w:sz w:val="28"/>
          <w:szCs w:val="28"/>
          <w:lang w:val="en-US" w:bidi="en-US"/>
        </w:rPr>
        <w:t>6</w:t>
      </w:r>
    </w:p>
    <w:p w14:paraId="2867BA1F" w14:textId="624D97AD" w:rsidR="00524BDF" w:rsidRPr="003D1874" w:rsidRDefault="00BD4AB8" w:rsidP="00524BDF">
      <w:pPr>
        <w:jc w:val="center"/>
        <w:rPr>
          <w:rFonts w:asciiTheme="minorHAnsi" w:eastAsia="Times New Roman" w:hAnsiTheme="minorHAnsi" w:cstheme="minorHAnsi"/>
          <w:b/>
          <w:color w:val="023A44"/>
          <w:sz w:val="52"/>
          <w:szCs w:val="52"/>
          <w:lang w:val="en-US" w:bidi="en-US"/>
        </w:rPr>
      </w:pPr>
      <w:r w:rsidRPr="00BD4AB8">
        <w:rPr>
          <w:rFonts w:asciiTheme="minorHAnsi" w:eastAsia="Times New Roman" w:hAnsiTheme="minorHAnsi" w:cstheme="minorHAnsi"/>
          <w:b/>
          <w:bCs/>
          <w:color w:val="023A44"/>
          <w:sz w:val="52"/>
          <w:szCs w:val="52"/>
          <w:lang w:val="en-US" w:bidi="en-US"/>
        </w:rPr>
        <w:t>Exploitation Plan Draft</w:t>
      </w:r>
    </w:p>
    <w:p w14:paraId="0D21FDC9" w14:textId="67561504" w:rsidR="003F727F" w:rsidRPr="003D1874" w:rsidRDefault="003F727F" w:rsidP="003C194B">
      <w:pPr>
        <w:jc w:val="center"/>
        <w:rPr>
          <w:rFonts w:asciiTheme="minorHAnsi" w:hAnsiTheme="minorHAnsi" w:cstheme="minorHAnsi"/>
          <w:sz w:val="24"/>
          <w:szCs w:val="24"/>
          <w:lang w:val="en-US"/>
        </w:rPr>
      </w:pPr>
    </w:p>
    <w:p w14:paraId="6C71200E" w14:textId="21FA4ADD" w:rsidR="003C194B" w:rsidRPr="003D1874" w:rsidRDefault="001323EC" w:rsidP="003C194B">
      <w:pPr>
        <w:jc w:val="center"/>
        <w:rPr>
          <w:rFonts w:asciiTheme="minorHAnsi" w:hAnsiTheme="minorHAnsi" w:cstheme="minorHAnsi"/>
          <w:sz w:val="24"/>
          <w:szCs w:val="24"/>
          <w:lang w:val="en-US"/>
        </w:rPr>
      </w:pPr>
      <w:r w:rsidRPr="003D1874">
        <w:rPr>
          <w:rFonts w:asciiTheme="minorHAnsi" w:hAnsiTheme="minorHAnsi" w:cstheme="minorHAnsi"/>
          <w:sz w:val="20"/>
          <w:szCs w:val="20"/>
          <w:lang w:val="en-US"/>
        </w:rPr>
        <w:t xml:space="preserve">Actual Submission Date: </w:t>
      </w:r>
      <w:r w:rsidR="002067C3" w:rsidRPr="003D1874">
        <w:rPr>
          <w:rFonts w:asciiTheme="minorHAnsi" w:hAnsiTheme="minorHAnsi" w:cstheme="minorHAnsi"/>
          <w:sz w:val="20"/>
          <w:szCs w:val="20"/>
          <w:lang w:val="en-US"/>
        </w:rPr>
        <w:t>30</w:t>
      </w:r>
      <w:r w:rsidRPr="003D1874">
        <w:rPr>
          <w:rFonts w:asciiTheme="minorHAnsi" w:hAnsiTheme="minorHAnsi" w:cstheme="minorHAnsi"/>
          <w:sz w:val="20"/>
          <w:szCs w:val="20"/>
          <w:lang w:val="en-US"/>
        </w:rPr>
        <w:t>/</w:t>
      </w:r>
      <w:r w:rsidR="002067C3" w:rsidRPr="003D1874">
        <w:rPr>
          <w:rFonts w:asciiTheme="minorHAnsi" w:hAnsiTheme="minorHAnsi" w:cstheme="minorHAnsi"/>
          <w:sz w:val="20"/>
          <w:szCs w:val="20"/>
          <w:lang w:val="en-US"/>
        </w:rPr>
        <w:t>06</w:t>
      </w:r>
      <w:r w:rsidRPr="003D1874">
        <w:rPr>
          <w:rFonts w:asciiTheme="minorHAnsi" w:hAnsiTheme="minorHAnsi" w:cstheme="minorHAnsi"/>
          <w:sz w:val="20"/>
          <w:szCs w:val="20"/>
          <w:lang w:val="en-US"/>
        </w:rPr>
        <w:t>/202</w:t>
      </w:r>
      <w:r w:rsidR="002067C3" w:rsidRPr="003D1874">
        <w:rPr>
          <w:rFonts w:asciiTheme="minorHAnsi" w:hAnsiTheme="minorHAnsi" w:cstheme="minorHAnsi"/>
          <w:sz w:val="20"/>
          <w:szCs w:val="20"/>
          <w:lang w:val="en-US"/>
        </w:rPr>
        <w:t>5</w:t>
      </w:r>
    </w:p>
    <w:p w14:paraId="732DABA3" w14:textId="77777777" w:rsidR="003F727F" w:rsidRPr="003D1874" w:rsidRDefault="003F727F">
      <w:pPr>
        <w:rPr>
          <w:rFonts w:asciiTheme="minorHAnsi" w:hAnsiTheme="minorHAnsi" w:cstheme="minorHAnsi"/>
          <w:lang w:val="en-US"/>
        </w:rPr>
      </w:pPr>
    </w:p>
    <w:p w14:paraId="05FF92FF" w14:textId="77777777" w:rsidR="003C194B" w:rsidRPr="003D1874" w:rsidRDefault="003C194B">
      <w:pPr>
        <w:jc w:val="left"/>
        <w:rPr>
          <w:rFonts w:asciiTheme="minorHAnsi" w:hAnsiTheme="minorHAnsi" w:cstheme="minorHAnsi"/>
          <w:b/>
          <w:color w:val="095478" w:themeColor="accent2" w:themeShade="BF"/>
          <w:sz w:val="32"/>
          <w:szCs w:val="32"/>
          <w:lang w:val="en-US"/>
        </w:rPr>
      </w:pPr>
      <w:r w:rsidRPr="003D1874">
        <w:rPr>
          <w:rFonts w:asciiTheme="minorHAnsi" w:hAnsiTheme="minorHAnsi" w:cstheme="minorHAnsi"/>
          <w:b/>
          <w:color w:val="095478" w:themeColor="accent2" w:themeShade="BF"/>
          <w:sz w:val="32"/>
          <w:szCs w:val="32"/>
          <w:lang w:val="en-US"/>
        </w:rPr>
        <w:br w:type="page"/>
      </w:r>
    </w:p>
    <w:p w14:paraId="3E855312" w14:textId="42AE1A74" w:rsidR="00C2694B" w:rsidRPr="003D1874" w:rsidRDefault="00B44C39" w:rsidP="00C2694B">
      <w:pPr>
        <w:rPr>
          <w:rFonts w:asciiTheme="minorHAnsi" w:hAnsiTheme="minorHAnsi" w:cstheme="minorHAnsi"/>
          <w:b/>
          <w:color w:val="023A44"/>
          <w:sz w:val="32"/>
          <w:szCs w:val="32"/>
          <w:lang w:val="en-US"/>
        </w:rPr>
      </w:pPr>
      <w:r w:rsidRPr="003D1874">
        <w:rPr>
          <w:rFonts w:asciiTheme="minorHAnsi" w:hAnsiTheme="minorHAnsi" w:cstheme="minorHAnsi"/>
          <w:b/>
          <w:color w:val="023A44"/>
          <w:sz w:val="32"/>
          <w:szCs w:val="32"/>
          <w:lang w:val="en-US"/>
        </w:rPr>
        <w:lastRenderedPageBreak/>
        <w:t>Deliverable</w:t>
      </w:r>
      <w:r w:rsidR="00C2694B" w:rsidRPr="003D1874">
        <w:rPr>
          <w:rFonts w:asciiTheme="minorHAnsi" w:hAnsiTheme="minorHAnsi" w:cstheme="minorHAnsi"/>
          <w:b/>
          <w:color w:val="023A44"/>
          <w:sz w:val="32"/>
          <w:szCs w:val="32"/>
          <w:lang w:val="en-US"/>
        </w:rPr>
        <w:t xml:space="preserve"> </w:t>
      </w:r>
      <w:r w:rsidR="002556D5" w:rsidRPr="003D1874">
        <w:rPr>
          <w:rFonts w:asciiTheme="minorHAnsi" w:hAnsiTheme="minorHAnsi" w:cstheme="minorHAnsi"/>
          <w:b/>
          <w:color w:val="023A44"/>
          <w:sz w:val="32"/>
          <w:szCs w:val="32"/>
          <w:lang w:val="en-US"/>
        </w:rPr>
        <w:t>F</w:t>
      </w:r>
      <w:r w:rsidR="00C2694B" w:rsidRPr="003D1874">
        <w:rPr>
          <w:rFonts w:asciiTheme="minorHAnsi" w:hAnsiTheme="minorHAnsi" w:cstheme="minorHAnsi"/>
          <w:b/>
          <w:color w:val="023A44"/>
          <w:sz w:val="32"/>
          <w:szCs w:val="32"/>
          <w:lang w:val="en-US"/>
        </w:rPr>
        <w:t>actsheet</w:t>
      </w:r>
    </w:p>
    <w:tbl>
      <w:tblPr>
        <w:tblStyle w:val="TableGrid"/>
        <w:tblW w:w="5000" w:type="pct"/>
        <w:tblLook w:val="04A0" w:firstRow="1" w:lastRow="0" w:firstColumn="1" w:lastColumn="0" w:noHBand="0" w:noVBand="1"/>
      </w:tblPr>
      <w:tblGrid>
        <w:gridCol w:w="2750"/>
        <w:gridCol w:w="6878"/>
      </w:tblGrid>
      <w:tr w:rsidR="00B44C39" w:rsidRPr="003D1874" w14:paraId="54B78BFD"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vAlign w:val="center"/>
          </w:tcPr>
          <w:p w14:paraId="1A5C3909" w14:textId="77777777" w:rsidR="00B44C39" w:rsidRPr="003D1874" w:rsidRDefault="00B44C39" w:rsidP="008C65F3">
            <w:pPr>
              <w:jc w:val="left"/>
              <w:rPr>
                <w:rFonts w:asciiTheme="minorHAnsi" w:hAnsiTheme="minorHAnsi" w:cstheme="minorHAnsi"/>
                <w:b/>
                <w:color w:val="FFFFFF" w:themeColor="background1"/>
                <w:lang w:val="en-US"/>
              </w:rPr>
            </w:pPr>
            <w:r w:rsidRPr="003D1874">
              <w:rPr>
                <w:rFonts w:asciiTheme="minorHAnsi" w:hAnsiTheme="minorHAnsi" w:cstheme="minorHAnsi"/>
                <w:b/>
                <w:color w:val="FFFFFF" w:themeColor="background1"/>
                <w:lang w:val="en-US"/>
              </w:rPr>
              <w:t>Grant Agreement No.</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5F04C2F1" w14:textId="630B677C" w:rsidR="00B44C39" w:rsidRPr="003D1874" w:rsidRDefault="00BF2E1B" w:rsidP="008C65F3">
            <w:pPr>
              <w:spacing w:before="60" w:after="60"/>
              <w:rPr>
                <w:rFonts w:asciiTheme="minorHAnsi" w:hAnsiTheme="minorHAnsi" w:cstheme="minorHAnsi"/>
                <w:lang w:val="en-US"/>
              </w:rPr>
            </w:pPr>
            <w:r w:rsidRPr="003D1874">
              <w:rPr>
                <w:rFonts w:asciiTheme="minorHAnsi" w:hAnsiTheme="minorHAnsi" w:cstheme="minorHAnsi"/>
                <w:lang w:val="en-US"/>
              </w:rPr>
              <w:t>101182453</w:t>
            </w:r>
          </w:p>
        </w:tc>
      </w:tr>
      <w:tr w:rsidR="00B44C39" w:rsidRPr="003D1874" w14:paraId="0697CA8A"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vAlign w:val="center"/>
          </w:tcPr>
          <w:p w14:paraId="20824D17" w14:textId="77777777" w:rsidR="00B44C39" w:rsidRPr="003D1874" w:rsidRDefault="00B44C39" w:rsidP="008C65F3">
            <w:pPr>
              <w:jc w:val="left"/>
              <w:rPr>
                <w:rFonts w:asciiTheme="minorHAnsi" w:hAnsiTheme="minorHAnsi" w:cstheme="minorHAnsi"/>
                <w:b/>
                <w:color w:val="FFFFFF" w:themeColor="background1"/>
                <w:lang w:val="en-US"/>
              </w:rPr>
            </w:pPr>
            <w:r w:rsidRPr="003D1874">
              <w:rPr>
                <w:rFonts w:asciiTheme="minorHAnsi" w:hAnsiTheme="minorHAnsi" w:cstheme="minorHAnsi"/>
                <w:b/>
                <w:color w:val="FFFFFF" w:themeColor="background1"/>
                <w:lang w:val="en-US"/>
              </w:rPr>
              <w:t>Project Acronym</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41D43F93" w14:textId="5919BE4D" w:rsidR="00B44C39" w:rsidRPr="003D1874" w:rsidRDefault="00BF2E1B" w:rsidP="008C65F3">
            <w:pPr>
              <w:spacing w:before="60" w:after="60"/>
              <w:rPr>
                <w:rFonts w:asciiTheme="minorHAnsi" w:hAnsiTheme="minorHAnsi" w:cstheme="minorHAnsi"/>
                <w:lang w:val="en-US"/>
              </w:rPr>
            </w:pPr>
            <w:r w:rsidRPr="003D1874">
              <w:rPr>
                <w:rFonts w:asciiTheme="minorHAnsi" w:hAnsiTheme="minorHAnsi" w:cstheme="minorHAnsi"/>
                <w:lang w:val="en-US"/>
              </w:rPr>
              <w:t>bi0SpaCE</w:t>
            </w:r>
          </w:p>
        </w:tc>
      </w:tr>
      <w:tr w:rsidR="00B44C39" w:rsidRPr="003D1874" w14:paraId="4498D1D8"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vAlign w:val="center"/>
          </w:tcPr>
          <w:p w14:paraId="0841C556" w14:textId="77777777" w:rsidR="00B44C39" w:rsidRPr="003D1874" w:rsidRDefault="00B44C39" w:rsidP="008C65F3">
            <w:pPr>
              <w:jc w:val="left"/>
              <w:rPr>
                <w:rFonts w:asciiTheme="minorHAnsi" w:hAnsiTheme="minorHAnsi" w:cstheme="minorHAnsi"/>
                <w:b/>
                <w:color w:val="FFFFFF" w:themeColor="background1"/>
                <w:lang w:val="en-US"/>
              </w:rPr>
            </w:pPr>
            <w:r w:rsidRPr="003D1874">
              <w:rPr>
                <w:rFonts w:asciiTheme="minorHAnsi" w:hAnsiTheme="minorHAnsi" w:cstheme="minorHAnsi"/>
                <w:b/>
                <w:color w:val="FFFFFF" w:themeColor="background1"/>
                <w:lang w:val="en-US"/>
              </w:rPr>
              <w:t>Project Title</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275A96F8" w14:textId="77777777" w:rsidR="00AD3170" w:rsidRPr="003D1874" w:rsidRDefault="00AD3170" w:rsidP="00AD3170">
            <w:pPr>
              <w:spacing w:before="60" w:after="60"/>
              <w:rPr>
                <w:rFonts w:asciiTheme="minorHAnsi" w:hAnsiTheme="minorHAnsi" w:cstheme="minorHAnsi"/>
                <w:lang w:val="en-US"/>
              </w:rPr>
            </w:pPr>
            <w:r w:rsidRPr="003D1874">
              <w:rPr>
                <w:rFonts w:asciiTheme="minorHAnsi" w:hAnsiTheme="minorHAnsi" w:cstheme="minorHAnsi"/>
                <w:lang w:val="en-US"/>
              </w:rPr>
              <w:t>Industry 4.0 Enhanced Digital Product Passports and Circular Economy</w:t>
            </w:r>
          </w:p>
          <w:p w14:paraId="5E3C265E" w14:textId="3335CC4F" w:rsidR="00B44C39" w:rsidRPr="003D1874" w:rsidRDefault="00AD3170" w:rsidP="00AD3170">
            <w:pPr>
              <w:spacing w:before="60" w:after="60"/>
              <w:rPr>
                <w:rFonts w:asciiTheme="minorHAnsi" w:hAnsiTheme="minorHAnsi" w:cstheme="minorHAnsi"/>
                <w:lang w:val="en-US"/>
              </w:rPr>
            </w:pPr>
            <w:r w:rsidRPr="003D1874">
              <w:rPr>
                <w:rFonts w:asciiTheme="minorHAnsi" w:hAnsiTheme="minorHAnsi" w:cstheme="minorHAnsi"/>
                <w:lang w:val="en-US"/>
              </w:rPr>
              <w:t>Dataspaces for Sustain</w:t>
            </w:r>
            <w:r w:rsidR="00BE7C6E" w:rsidRPr="003D1874">
              <w:rPr>
                <w:rFonts w:asciiTheme="minorHAnsi" w:hAnsiTheme="minorHAnsi" w:cstheme="minorHAnsi"/>
                <w:lang w:val="en-US"/>
              </w:rPr>
              <w:t>a</w:t>
            </w:r>
            <w:r w:rsidRPr="003D1874">
              <w:rPr>
                <w:rFonts w:asciiTheme="minorHAnsi" w:hAnsiTheme="minorHAnsi" w:cstheme="minorHAnsi"/>
                <w:lang w:val="en-US"/>
              </w:rPr>
              <w:t>ble Bio-Based Industries</w:t>
            </w:r>
          </w:p>
        </w:tc>
      </w:tr>
      <w:tr w:rsidR="00B44C39" w:rsidRPr="003D1874" w14:paraId="5F1C9F46"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vAlign w:val="center"/>
          </w:tcPr>
          <w:p w14:paraId="35B72250" w14:textId="77777777" w:rsidR="00B44C39" w:rsidRPr="003D1874" w:rsidRDefault="00B44C39" w:rsidP="008C65F3">
            <w:pPr>
              <w:spacing w:before="60" w:after="60"/>
              <w:jc w:val="left"/>
              <w:rPr>
                <w:rFonts w:asciiTheme="minorHAnsi" w:hAnsiTheme="minorHAnsi" w:cstheme="minorHAnsi"/>
                <w:b/>
                <w:color w:val="FFFFFF" w:themeColor="background1"/>
                <w:lang w:val="en-US"/>
              </w:rPr>
            </w:pPr>
            <w:r w:rsidRPr="003D1874">
              <w:rPr>
                <w:rFonts w:asciiTheme="minorHAnsi" w:hAnsiTheme="minorHAnsi" w:cstheme="minorHAnsi"/>
                <w:b/>
                <w:color w:val="FFFFFF" w:themeColor="background1"/>
                <w:lang w:val="en-US"/>
              </w:rPr>
              <w:t>Start date</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4DAC1E8B" w14:textId="65FD4C27" w:rsidR="00B44C39" w:rsidRPr="003D1874" w:rsidRDefault="00B44C39" w:rsidP="008C65F3">
            <w:pPr>
              <w:rPr>
                <w:rFonts w:asciiTheme="minorHAnsi" w:hAnsiTheme="minorHAnsi" w:cstheme="minorHAnsi"/>
                <w:lang w:val="en-US"/>
              </w:rPr>
            </w:pPr>
            <w:r w:rsidRPr="003D1874">
              <w:rPr>
                <w:rFonts w:asciiTheme="minorHAnsi" w:hAnsiTheme="minorHAnsi" w:cstheme="minorHAnsi"/>
                <w:lang w:val="en-US"/>
              </w:rPr>
              <w:t>01/01/202</w:t>
            </w:r>
            <w:r w:rsidR="00AD3170" w:rsidRPr="003D1874">
              <w:rPr>
                <w:rFonts w:asciiTheme="minorHAnsi" w:hAnsiTheme="minorHAnsi" w:cstheme="minorHAnsi"/>
                <w:lang w:val="en-US"/>
              </w:rPr>
              <w:t>5</w:t>
            </w:r>
          </w:p>
        </w:tc>
      </w:tr>
      <w:tr w:rsidR="00B44C39" w:rsidRPr="003D1874" w14:paraId="32070EE3"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vAlign w:val="center"/>
          </w:tcPr>
          <w:p w14:paraId="68172608" w14:textId="77777777" w:rsidR="00B44C39" w:rsidRPr="003D1874" w:rsidRDefault="00B44C39" w:rsidP="008C65F3">
            <w:pPr>
              <w:spacing w:before="60" w:after="60"/>
              <w:jc w:val="left"/>
              <w:rPr>
                <w:rFonts w:asciiTheme="minorHAnsi" w:hAnsiTheme="minorHAnsi" w:cstheme="minorHAnsi"/>
                <w:b/>
                <w:color w:val="FFFFFF" w:themeColor="background1"/>
                <w:lang w:val="en-US"/>
              </w:rPr>
            </w:pPr>
            <w:r w:rsidRPr="003D1874">
              <w:rPr>
                <w:rFonts w:asciiTheme="minorHAnsi" w:hAnsiTheme="minorHAnsi" w:cstheme="minorHAnsi"/>
                <w:b/>
                <w:color w:val="FFFFFF" w:themeColor="background1"/>
                <w:lang w:val="en-US"/>
              </w:rPr>
              <w:t>Duration</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5B1AE66F" w14:textId="77777777" w:rsidR="00B44C39" w:rsidRPr="003D1874" w:rsidRDefault="00B44C39" w:rsidP="008C65F3">
            <w:pPr>
              <w:rPr>
                <w:rFonts w:asciiTheme="minorHAnsi" w:hAnsiTheme="minorHAnsi" w:cstheme="minorHAnsi"/>
                <w:lang w:val="en-US"/>
              </w:rPr>
            </w:pPr>
            <w:r w:rsidRPr="003D1874">
              <w:rPr>
                <w:rFonts w:asciiTheme="minorHAnsi" w:hAnsiTheme="minorHAnsi" w:cstheme="minorHAnsi"/>
                <w:lang w:val="en-US"/>
              </w:rPr>
              <w:t>36 months</w:t>
            </w:r>
          </w:p>
        </w:tc>
      </w:tr>
    </w:tbl>
    <w:p w14:paraId="17BFE1E6" w14:textId="77777777" w:rsidR="00B44C39" w:rsidRPr="003D1874" w:rsidRDefault="00B44C39" w:rsidP="00C82B19">
      <w:pPr>
        <w:spacing w:before="60" w:after="60"/>
        <w:rPr>
          <w:rFonts w:asciiTheme="minorHAnsi" w:hAnsiTheme="minorHAnsi" w:cstheme="minorHAnsi"/>
          <w:lang w:val="en-US"/>
        </w:rPr>
      </w:pPr>
    </w:p>
    <w:tbl>
      <w:tblPr>
        <w:tblStyle w:val="TableGrid"/>
        <w:tblW w:w="5000" w:type="pct"/>
        <w:tblLook w:val="04A0" w:firstRow="1" w:lastRow="0" w:firstColumn="1" w:lastColumn="0" w:noHBand="0" w:noVBand="1"/>
      </w:tblPr>
      <w:tblGrid>
        <w:gridCol w:w="2750"/>
        <w:gridCol w:w="6878"/>
      </w:tblGrid>
      <w:tr w:rsidR="00C82B19" w:rsidRPr="003D1874" w14:paraId="5A32E179"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4C7FAD1B" w14:textId="5A933AD3" w:rsidR="00C82B19" w:rsidRPr="003D1874" w:rsidRDefault="00C82B19" w:rsidP="00133FBB">
            <w:pPr>
              <w:spacing w:before="60" w:after="60"/>
              <w:jc w:val="left"/>
              <w:rPr>
                <w:rFonts w:asciiTheme="minorHAnsi" w:hAnsiTheme="minorHAnsi" w:cstheme="minorHAnsi"/>
                <w:b/>
                <w:color w:val="FFFFFF" w:themeColor="background1"/>
                <w:lang w:val="en-US"/>
              </w:rPr>
            </w:pPr>
            <w:r w:rsidRPr="003D1874">
              <w:rPr>
                <w:rFonts w:asciiTheme="minorHAnsi" w:hAnsiTheme="minorHAnsi" w:cstheme="minorHAnsi"/>
                <w:b/>
                <w:color w:val="FFFFFF" w:themeColor="background1"/>
                <w:lang w:val="en-US"/>
              </w:rPr>
              <w:t>Deliverable Name</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5920CBAF" w14:textId="4052ACEA" w:rsidR="00C82B19" w:rsidRPr="003D1874" w:rsidRDefault="006C3C97" w:rsidP="00C82B19">
            <w:pPr>
              <w:spacing w:before="60" w:after="60"/>
              <w:rPr>
                <w:rFonts w:asciiTheme="minorHAnsi" w:hAnsiTheme="minorHAnsi" w:cstheme="minorHAnsi"/>
                <w:lang w:val="en-US"/>
              </w:rPr>
            </w:pPr>
            <w:r w:rsidRPr="003D1874">
              <w:rPr>
                <w:rFonts w:asciiTheme="minorHAnsi" w:hAnsiTheme="minorHAnsi" w:cstheme="minorHAnsi"/>
                <w:lang w:val="en-US"/>
              </w:rPr>
              <w:t>D</w:t>
            </w:r>
            <w:r w:rsidR="002067C3" w:rsidRPr="003D1874">
              <w:rPr>
                <w:rFonts w:asciiTheme="minorHAnsi" w:hAnsiTheme="minorHAnsi" w:cstheme="minorHAnsi"/>
                <w:lang w:val="en-US"/>
              </w:rPr>
              <w:t>7</w:t>
            </w:r>
            <w:r w:rsidR="00064F66" w:rsidRPr="003D1874">
              <w:rPr>
                <w:rFonts w:asciiTheme="minorHAnsi" w:hAnsiTheme="minorHAnsi" w:cstheme="minorHAnsi"/>
                <w:lang w:val="en-US"/>
              </w:rPr>
              <w:t>.</w:t>
            </w:r>
            <w:r w:rsidR="00BD4AB8">
              <w:rPr>
                <w:rFonts w:asciiTheme="minorHAnsi" w:hAnsiTheme="minorHAnsi" w:cstheme="minorHAnsi"/>
                <w:lang w:val="en-US"/>
              </w:rPr>
              <w:t xml:space="preserve">6 </w:t>
            </w:r>
            <w:r w:rsidR="00BD4AB8" w:rsidRPr="00BD4AB8">
              <w:rPr>
                <w:rFonts w:asciiTheme="minorHAnsi" w:hAnsiTheme="minorHAnsi" w:cstheme="minorHAnsi"/>
                <w:lang w:val="en-US"/>
              </w:rPr>
              <w:t>Exploitation Plan Draft</w:t>
            </w:r>
          </w:p>
        </w:tc>
      </w:tr>
      <w:tr w:rsidR="00C82B19" w:rsidRPr="003D1874" w14:paraId="49D72093"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6D00C42F" w14:textId="5D449641" w:rsidR="00C82B19" w:rsidRPr="003D1874" w:rsidRDefault="00C82B19" w:rsidP="00133FBB">
            <w:pPr>
              <w:spacing w:before="60" w:after="60"/>
              <w:jc w:val="left"/>
              <w:rPr>
                <w:rFonts w:asciiTheme="minorHAnsi" w:hAnsiTheme="minorHAnsi" w:cstheme="minorHAnsi"/>
                <w:b/>
                <w:color w:val="FFFFFF" w:themeColor="background1"/>
                <w:lang w:val="en-US"/>
              </w:rPr>
            </w:pPr>
            <w:r w:rsidRPr="003D1874">
              <w:rPr>
                <w:rFonts w:asciiTheme="minorHAnsi" w:hAnsiTheme="minorHAnsi" w:cstheme="minorHAnsi"/>
                <w:b/>
                <w:color w:val="FFFFFF" w:themeColor="background1"/>
                <w:lang w:val="en-US"/>
              </w:rPr>
              <w:t>Related WP</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5173281F" w14:textId="22F36629" w:rsidR="00C82B19" w:rsidRPr="003D1874" w:rsidRDefault="00D14356" w:rsidP="00C82B19">
            <w:pPr>
              <w:spacing w:before="60" w:after="60"/>
              <w:rPr>
                <w:rFonts w:asciiTheme="minorHAnsi" w:hAnsiTheme="minorHAnsi" w:cstheme="minorHAnsi"/>
                <w:lang w:val="en-US"/>
              </w:rPr>
            </w:pPr>
            <w:r w:rsidRPr="003D1874">
              <w:rPr>
                <w:rFonts w:asciiTheme="minorHAnsi" w:hAnsiTheme="minorHAnsi" w:cstheme="minorHAnsi"/>
                <w:lang w:val="en-US"/>
              </w:rPr>
              <w:t>WP</w:t>
            </w:r>
            <w:r w:rsidR="002067C3" w:rsidRPr="003D1874">
              <w:rPr>
                <w:rFonts w:asciiTheme="minorHAnsi" w:hAnsiTheme="minorHAnsi" w:cstheme="minorHAnsi"/>
                <w:lang w:val="en-US"/>
              </w:rPr>
              <w:t>7</w:t>
            </w:r>
            <w:r w:rsidRPr="003D1874">
              <w:rPr>
                <w:rFonts w:asciiTheme="minorHAnsi" w:hAnsiTheme="minorHAnsi" w:cstheme="minorHAnsi"/>
                <w:lang w:val="en-US"/>
              </w:rPr>
              <w:t xml:space="preserve"> </w:t>
            </w:r>
            <w:r w:rsidR="002067C3" w:rsidRPr="003D1874">
              <w:rPr>
                <w:rFonts w:asciiTheme="minorHAnsi" w:hAnsiTheme="minorHAnsi" w:cstheme="minorHAnsi"/>
                <w:lang w:val="en-US"/>
              </w:rPr>
              <w:t>Technical, Business, and Societal Impact Creation</w:t>
            </w:r>
          </w:p>
        </w:tc>
      </w:tr>
      <w:tr w:rsidR="00C82B19" w:rsidRPr="003D1874" w14:paraId="38B5340D"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5D099625" w14:textId="2B452125" w:rsidR="00C82B19" w:rsidRPr="003D1874" w:rsidRDefault="00C82B19" w:rsidP="00133FBB">
            <w:pPr>
              <w:spacing w:before="60" w:after="60"/>
              <w:jc w:val="left"/>
              <w:rPr>
                <w:rFonts w:asciiTheme="minorHAnsi" w:hAnsiTheme="minorHAnsi" w:cstheme="minorHAnsi"/>
                <w:b/>
                <w:color w:val="FFFFFF" w:themeColor="background1"/>
                <w:lang w:val="en-US"/>
              </w:rPr>
            </w:pPr>
            <w:r w:rsidRPr="003D1874">
              <w:rPr>
                <w:rFonts w:asciiTheme="minorHAnsi" w:hAnsiTheme="minorHAnsi" w:cstheme="minorHAnsi"/>
                <w:b/>
                <w:color w:val="FFFFFF" w:themeColor="background1"/>
                <w:lang w:val="en-US"/>
              </w:rPr>
              <w:t>Due Date</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53D1F51D" w14:textId="4B65DD33" w:rsidR="00C82B19" w:rsidRPr="003D1874" w:rsidRDefault="002067C3" w:rsidP="00991821">
            <w:pPr>
              <w:spacing w:before="60" w:after="60"/>
              <w:rPr>
                <w:rFonts w:asciiTheme="minorHAnsi" w:hAnsiTheme="minorHAnsi" w:cstheme="minorHAnsi"/>
                <w:lang w:val="en-US"/>
              </w:rPr>
            </w:pPr>
            <w:r w:rsidRPr="003D1874">
              <w:rPr>
                <w:rFonts w:asciiTheme="minorHAnsi" w:hAnsiTheme="minorHAnsi" w:cstheme="minorHAnsi"/>
                <w:lang w:val="en-US"/>
              </w:rPr>
              <w:t>30</w:t>
            </w:r>
            <w:r w:rsidR="00C82B19" w:rsidRPr="003D1874">
              <w:rPr>
                <w:rFonts w:asciiTheme="minorHAnsi" w:hAnsiTheme="minorHAnsi" w:cstheme="minorHAnsi"/>
                <w:lang w:val="en-US"/>
              </w:rPr>
              <w:t>/</w:t>
            </w:r>
            <w:r w:rsidRPr="003D1874">
              <w:rPr>
                <w:rFonts w:asciiTheme="minorHAnsi" w:hAnsiTheme="minorHAnsi" w:cstheme="minorHAnsi"/>
                <w:lang w:val="en-US"/>
              </w:rPr>
              <w:t>06</w:t>
            </w:r>
            <w:r w:rsidR="00C82B19" w:rsidRPr="003D1874">
              <w:rPr>
                <w:rFonts w:asciiTheme="minorHAnsi" w:hAnsiTheme="minorHAnsi" w:cstheme="minorHAnsi"/>
                <w:lang w:val="en-US"/>
              </w:rPr>
              <w:t>/</w:t>
            </w:r>
            <w:r w:rsidR="009E7565" w:rsidRPr="003D1874">
              <w:rPr>
                <w:rFonts w:asciiTheme="minorHAnsi" w:hAnsiTheme="minorHAnsi" w:cstheme="minorHAnsi"/>
                <w:lang w:val="en-US"/>
              </w:rPr>
              <w:t>202</w:t>
            </w:r>
            <w:r w:rsidRPr="003D1874">
              <w:rPr>
                <w:rFonts w:asciiTheme="minorHAnsi" w:hAnsiTheme="minorHAnsi" w:cstheme="minorHAnsi"/>
                <w:lang w:val="en-US"/>
              </w:rPr>
              <w:t>5</w:t>
            </w:r>
          </w:p>
        </w:tc>
      </w:tr>
      <w:tr w:rsidR="001323EC" w:rsidRPr="003D1874" w14:paraId="1754B206"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4790C1D1" w14:textId="01C702EC" w:rsidR="001323EC" w:rsidRPr="003D1874" w:rsidRDefault="001323EC" w:rsidP="00133FBB">
            <w:pPr>
              <w:spacing w:before="60" w:after="60"/>
              <w:jc w:val="left"/>
              <w:rPr>
                <w:rFonts w:asciiTheme="minorHAnsi" w:hAnsiTheme="minorHAnsi" w:cstheme="minorHAnsi"/>
                <w:b/>
                <w:color w:val="FFFFFF" w:themeColor="background1"/>
                <w:lang w:val="en-US"/>
              </w:rPr>
            </w:pPr>
            <w:r w:rsidRPr="003D1874">
              <w:rPr>
                <w:rFonts w:asciiTheme="minorHAnsi" w:hAnsiTheme="minorHAnsi" w:cstheme="minorHAnsi"/>
                <w:b/>
                <w:color w:val="FFFFFF" w:themeColor="background1"/>
                <w:lang w:val="en-US"/>
              </w:rPr>
              <w:t>Dissemination Level</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17684CBD" w14:textId="4D5D5277" w:rsidR="001323EC" w:rsidRPr="003D1874" w:rsidRDefault="00BD4AB8" w:rsidP="00991821">
            <w:pPr>
              <w:spacing w:before="60" w:after="60"/>
              <w:rPr>
                <w:rFonts w:asciiTheme="minorHAnsi" w:hAnsiTheme="minorHAnsi" w:cstheme="minorHAnsi"/>
                <w:lang w:val="en-US"/>
              </w:rPr>
            </w:pPr>
            <w:r>
              <w:rPr>
                <w:rFonts w:asciiTheme="minorHAnsi" w:hAnsiTheme="minorHAnsi" w:cstheme="minorHAnsi"/>
                <w:sz w:val="20"/>
                <w:szCs w:val="20"/>
                <w:lang w:val="en-US"/>
              </w:rPr>
              <w:t>SEN (Sensitive</w:t>
            </w:r>
            <w:r w:rsidR="001323EC" w:rsidRPr="003D1874">
              <w:rPr>
                <w:rFonts w:asciiTheme="minorHAnsi" w:hAnsiTheme="minorHAnsi" w:cstheme="minorHAnsi"/>
                <w:sz w:val="20"/>
                <w:szCs w:val="20"/>
                <w:lang w:val="en-US"/>
              </w:rPr>
              <w:t xml:space="preserve">) </w:t>
            </w:r>
          </w:p>
        </w:tc>
      </w:tr>
    </w:tbl>
    <w:p w14:paraId="144A280D" w14:textId="77777777" w:rsidR="007F2C9A" w:rsidRPr="003D1874" w:rsidRDefault="007F2C9A" w:rsidP="00C82B19">
      <w:pPr>
        <w:spacing w:before="60" w:after="60"/>
        <w:rPr>
          <w:rFonts w:asciiTheme="minorHAnsi" w:hAnsiTheme="minorHAnsi" w:cstheme="minorHAnsi"/>
          <w:color w:val="095478" w:themeColor="accent2" w:themeShade="BF"/>
          <w:lang w:val="en-US"/>
        </w:rPr>
      </w:pPr>
    </w:p>
    <w:tbl>
      <w:tblPr>
        <w:tblStyle w:val="TableGrid"/>
        <w:tblW w:w="5000" w:type="pct"/>
        <w:tblLook w:val="04A0" w:firstRow="1" w:lastRow="0" w:firstColumn="1" w:lastColumn="0" w:noHBand="0" w:noVBand="1"/>
      </w:tblPr>
      <w:tblGrid>
        <w:gridCol w:w="2750"/>
        <w:gridCol w:w="6878"/>
      </w:tblGrid>
      <w:tr w:rsidR="00C82B19" w:rsidRPr="003D1874" w14:paraId="2B967265" w14:textId="77777777" w:rsidTr="608355C3">
        <w:tc>
          <w:tcPr>
            <w:tcW w:w="1428" w:type="pct"/>
            <w:tcBorders>
              <w:top w:val="single" w:sz="4" w:space="0" w:color="FFFFFF" w:themeColor="text2"/>
              <w:left w:val="single" w:sz="4" w:space="0" w:color="FFFFFF" w:themeColor="text2"/>
              <w:bottom w:val="single" w:sz="4" w:space="0" w:color="FFFFFF" w:themeColor="text2"/>
              <w:right w:val="single" w:sz="4" w:space="0" w:color="FFFFFF" w:themeColor="text2"/>
            </w:tcBorders>
            <w:shd w:val="clear" w:color="auto" w:fill="008000"/>
          </w:tcPr>
          <w:p w14:paraId="38217C44" w14:textId="638ECA2B" w:rsidR="00C82B19" w:rsidRPr="003D1874" w:rsidRDefault="001E3989" w:rsidP="00133FBB">
            <w:pPr>
              <w:spacing w:before="60" w:after="60"/>
              <w:jc w:val="left"/>
              <w:rPr>
                <w:rFonts w:asciiTheme="minorHAnsi" w:hAnsiTheme="minorHAnsi" w:cstheme="minorHAnsi"/>
                <w:b/>
                <w:color w:val="FFFFFF" w:themeColor="background1"/>
                <w:lang w:val="en-US"/>
              </w:rPr>
            </w:pPr>
            <w:r w:rsidRPr="003D1874">
              <w:rPr>
                <w:rFonts w:asciiTheme="minorHAnsi" w:hAnsiTheme="minorHAnsi" w:cstheme="minorHAnsi"/>
                <w:b/>
                <w:color w:val="FFFFFF" w:themeColor="background1"/>
                <w:lang w:val="en-US"/>
              </w:rPr>
              <w:t>Author</w:t>
            </w:r>
          </w:p>
        </w:tc>
        <w:tc>
          <w:tcPr>
            <w:tcW w:w="3572" w:type="pct"/>
            <w:tcBorders>
              <w:top w:val="single" w:sz="4" w:space="0" w:color="BFBFBF" w:themeColor="text2" w:themeShade="BF"/>
              <w:left w:val="single" w:sz="4" w:space="0" w:color="FFFFFF" w:themeColor="text2"/>
              <w:bottom w:val="single" w:sz="4" w:space="0" w:color="BFBFBF" w:themeColor="text2" w:themeShade="BF"/>
              <w:right w:val="single" w:sz="4" w:space="0" w:color="BFBFBF" w:themeColor="text2" w:themeShade="BF"/>
            </w:tcBorders>
          </w:tcPr>
          <w:p w14:paraId="77A90E4C" w14:textId="3F0985D6" w:rsidR="00C82B19" w:rsidRPr="003D1874" w:rsidRDefault="002067C3" w:rsidP="00991821">
            <w:pPr>
              <w:spacing w:before="60" w:after="60"/>
              <w:rPr>
                <w:rFonts w:asciiTheme="minorHAnsi" w:hAnsiTheme="minorHAnsi" w:cstheme="minorHAnsi"/>
                <w:highlight w:val="green"/>
                <w:lang w:val="en-US"/>
              </w:rPr>
            </w:pPr>
            <w:r w:rsidRPr="003D1874">
              <w:rPr>
                <w:rFonts w:asciiTheme="minorHAnsi" w:hAnsiTheme="minorHAnsi" w:cstheme="minorHAnsi"/>
                <w:lang w:val="en-US"/>
              </w:rPr>
              <w:t>Nenad Stojanovic</w:t>
            </w:r>
            <w:r w:rsidR="00064F66" w:rsidRPr="003D1874">
              <w:rPr>
                <w:rFonts w:asciiTheme="minorHAnsi" w:hAnsiTheme="minorHAnsi" w:cstheme="minorHAnsi"/>
                <w:lang w:val="en-US"/>
              </w:rPr>
              <w:t xml:space="preserve"> </w:t>
            </w:r>
            <w:r w:rsidR="003D3C68" w:rsidRPr="003D1874">
              <w:rPr>
                <w:rFonts w:asciiTheme="minorHAnsi" w:hAnsiTheme="minorHAnsi" w:cstheme="minorHAnsi"/>
                <w:lang w:val="en-US"/>
              </w:rPr>
              <w:t>(</w:t>
            </w:r>
            <w:r w:rsidRPr="003D1874">
              <w:rPr>
                <w:rFonts w:asciiTheme="minorHAnsi" w:hAnsiTheme="minorHAnsi" w:cstheme="minorHAnsi"/>
                <w:lang w:val="en-US"/>
              </w:rPr>
              <w:t>NISSA</w:t>
            </w:r>
            <w:r w:rsidR="003D3C68" w:rsidRPr="003D1874">
              <w:rPr>
                <w:rFonts w:asciiTheme="minorHAnsi" w:hAnsiTheme="minorHAnsi" w:cstheme="minorHAnsi"/>
                <w:lang w:val="en-US"/>
              </w:rPr>
              <w:t>)</w:t>
            </w:r>
          </w:p>
        </w:tc>
      </w:tr>
      <w:tr w:rsidR="00C82B19" w:rsidRPr="00E52BCC" w14:paraId="54F67AB3" w14:textId="77777777" w:rsidTr="608355C3">
        <w:tc>
          <w:tcPr>
            <w:tcW w:w="1428" w:type="pct"/>
            <w:tcBorders>
              <w:top w:val="single" w:sz="4" w:space="0" w:color="FFFFFF" w:themeColor="text2"/>
              <w:left w:val="single" w:sz="4" w:space="0" w:color="FFFFFF" w:themeColor="text2"/>
              <w:bottom w:val="single" w:sz="4" w:space="0" w:color="FFFFFF" w:themeColor="text2"/>
              <w:right w:val="single" w:sz="4" w:space="0" w:color="FFFFFF" w:themeColor="text2"/>
            </w:tcBorders>
            <w:shd w:val="clear" w:color="auto" w:fill="008000"/>
          </w:tcPr>
          <w:p w14:paraId="45AF5F0A" w14:textId="485D8FE5" w:rsidR="00C82B19" w:rsidRPr="003D1874" w:rsidRDefault="00C82B19" w:rsidP="00133FBB">
            <w:pPr>
              <w:spacing w:before="60" w:after="60"/>
              <w:jc w:val="left"/>
              <w:rPr>
                <w:rFonts w:asciiTheme="minorHAnsi" w:hAnsiTheme="minorHAnsi" w:cstheme="minorHAnsi"/>
                <w:b/>
                <w:color w:val="FFFFFF" w:themeColor="background1"/>
                <w:lang w:val="en-US"/>
              </w:rPr>
            </w:pPr>
            <w:r w:rsidRPr="003D1874">
              <w:rPr>
                <w:rFonts w:asciiTheme="minorHAnsi" w:hAnsiTheme="minorHAnsi" w:cstheme="minorHAnsi"/>
                <w:b/>
                <w:color w:val="FFFFFF" w:themeColor="background1"/>
                <w:lang w:val="en-US"/>
              </w:rPr>
              <w:t>Contributor(s)</w:t>
            </w:r>
          </w:p>
        </w:tc>
        <w:tc>
          <w:tcPr>
            <w:tcW w:w="3572" w:type="pct"/>
            <w:tcBorders>
              <w:top w:val="single" w:sz="4" w:space="0" w:color="BFBFBF" w:themeColor="text2" w:themeShade="BF"/>
              <w:left w:val="single" w:sz="4" w:space="0" w:color="FFFFFF" w:themeColor="text2"/>
              <w:bottom w:val="single" w:sz="4" w:space="0" w:color="BFBFBF" w:themeColor="text2" w:themeShade="BF"/>
              <w:right w:val="single" w:sz="4" w:space="0" w:color="BFBFBF" w:themeColor="text2" w:themeShade="BF"/>
            </w:tcBorders>
          </w:tcPr>
          <w:p w14:paraId="52FD280E" w14:textId="27F8B87E" w:rsidR="00C82B19" w:rsidRPr="00E52BCC" w:rsidRDefault="00971D20" w:rsidP="608355C3">
            <w:pPr>
              <w:spacing w:before="60" w:after="60"/>
              <w:rPr>
                <w:rFonts w:asciiTheme="minorHAnsi" w:hAnsiTheme="minorHAnsi"/>
                <w:highlight w:val="green"/>
                <w:lang w:val="en-US"/>
              </w:rPr>
            </w:pPr>
            <w:r w:rsidRPr="00E52BCC">
              <w:rPr>
                <w:rFonts w:asciiTheme="minorHAnsi" w:hAnsiTheme="minorHAnsi"/>
                <w:lang w:val="en-US"/>
              </w:rPr>
              <w:t xml:space="preserve">Dev Ramanujan (AU), </w:t>
            </w:r>
            <w:r w:rsidR="00BD4AB8" w:rsidRPr="00E52BCC">
              <w:rPr>
                <w:rFonts w:asciiTheme="minorHAnsi" w:hAnsiTheme="minorHAnsi"/>
                <w:lang w:val="en-US"/>
              </w:rPr>
              <w:t xml:space="preserve">Ina Steinmetz </w:t>
            </w:r>
            <w:r w:rsidRPr="00E52BCC">
              <w:rPr>
                <w:rFonts w:asciiTheme="minorHAnsi" w:hAnsiTheme="minorHAnsi"/>
                <w:lang w:val="en-US"/>
              </w:rPr>
              <w:t>(FhG),</w:t>
            </w:r>
            <w:r w:rsidR="00E52BCC" w:rsidRPr="00E52BCC">
              <w:rPr>
                <w:rFonts w:asciiTheme="minorHAnsi" w:hAnsiTheme="minorHAnsi"/>
                <w:lang w:val="en-US"/>
              </w:rPr>
              <w:t xml:space="preserve"> Ljiljana Stojanovic </w:t>
            </w:r>
            <w:r w:rsidR="00E52BCC">
              <w:rPr>
                <w:rFonts w:asciiTheme="minorHAnsi" w:hAnsiTheme="minorHAnsi"/>
                <w:lang w:val="en-US"/>
              </w:rPr>
              <w:t>(FhG),</w:t>
            </w:r>
            <w:r w:rsidRPr="00E52BCC">
              <w:rPr>
                <w:rFonts w:asciiTheme="minorHAnsi" w:eastAsiaTheme="minorEastAsia" w:hAnsiTheme="minorHAnsi"/>
                <w:lang w:val="en-US"/>
              </w:rPr>
              <w:t xml:space="preserve"> </w:t>
            </w:r>
            <w:r w:rsidR="00107522" w:rsidRPr="00107522">
              <w:rPr>
                <w:rFonts w:asciiTheme="minorHAnsi" w:hAnsiTheme="minorHAnsi" w:cstheme="minorHAnsi"/>
              </w:rPr>
              <w:t xml:space="preserve">Cristina </w:t>
            </w:r>
            <w:proofErr w:type="spellStart"/>
            <w:r w:rsidR="00107522" w:rsidRPr="00107522">
              <w:rPr>
                <w:rFonts w:asciiTheme="minorHAnsi" w:hAnsiTheme="minorHAnsi" w:cstheme="minorHAnsi"/>
              </w:rPr>
              <w:t>Dimaria</w:t>
            </w:r>
            <w:proofErr w:type="spellEnd"/>
            <w:r w:rsidR="00107522">
              <w:rPr>
                <w:rFonts w:asciiTheme="minorHAnsi" w:hAnsiTheme="minorHAnsi" w:cstheme="minorHAnsi"/>
              </w:rPr>
              <w:t xml:space="preserve"> (UNI), G</w:t>
            </w:r>
            <w:r w:rsidR="00107522" w:rsidRPr="00107522">
              <w:rPr>
                <w:rFonts w:asciiTheme="minorHAnsi" w:hAnsiTheme="minorHAnsi" w:cstheme="minorHAnsi"/>
              </w:rPr>
              <w:t xml:space="preserve">eorge </w:t>
            </w:r>
            <w:proofErr w:type="spellStart"/>
            <w:r w:rsidR="00107522" w:rsidRPr="00107522">
              <w:rPr>
                <w:rFonts w:asciiTheme="minorHAnsi" w:hAnsiTheme="minorHAnsi" w:cstheme="minorHAnsi"/>
              </w:rPr>
              <w:t>Siaterlis</w:t>
            </w:r>
            <w:proofErr w:type="spellEnd"/>
            <w:r w:rsidR="00107522">
              <w:rPr>
                <w:rFonts w:asciiTheme="minorHAnsi" w:hAnsiTheme="minorHAnsi" w:cstheme="minorHAnsi"/>
              </w:rPr>
              <w:t xml:space="preserve"> (SSF), </w:t>
            </w:r>
            <w:r w:rsidR="00107522" w:rsidRPr="00E52BCC">
              <w:rPr>
                <w:rFonts w:asciiTheme="minorHAnsi" w:hAnsiTheme="minorHAnsi"/>
                <w:highlight w:val="green"/>
                <w:lang w:val="en-US"/>
              </w:rPr>
              <w:t>Name Surname</w:t>
            </w:r>
          </w:p>
        </w:tc>
      </w:tr>
      <w:tr w:rsidR="00C82B19" w:rsidRPr="003D1874" w14:paraId="7278D99E" w14:textId="77777777" w:rsidTr="608355C3">
        <w:tc>
          <w:tcPr>
            <w:tcW w:w="1428" w:type="pct"/>
            <w:tcBorders>
              <w:top w:val="single" w:sz="4" w:space="0" w:color="FFFFFF" w:themeColor="text2"/>
              <w:left w:val="single" w:sz="4" w:space="0" w:color="FFFFFF" w:themeColor="text2"/>
              <w:bottom w:val="single" w:sz="4" w:space="0" w:color="FFFFFF" w:themeColor="text2"/>
              <w:right w:val="single" w:sz="4" w:space="0" w:color="FFFFFF" w:themeColor="text2"/>
            </w:tcBorders>
            <w:shd w:val="clear" w:color="auto" w:fill="008000"/>
          </w:tcPr>
          <w:p w14:paraId="0ECE0829" w14:textId="4866267F" w:rsidR="00C82B19" w:rsidRPr="003D1874" w:rsidRDefault="00C82B19" w:rsidP="00133FBB">
            <w:pPr>
              <w:spacing w:before="60" w:after="60"/>
              <w:jc w:val="left"/>
              <w:rPr>
                <w:rFonts w:asciiTheme="minorHAnsi" w:hAnsiTheme="minorHAnsi" w:cstheme="minorHAnsi"/>
                <w:b/>
                <w:color w:val="FFFFFF" w:themeColor="background1"/>
                <w:lang w:val="en-US"/>
              </w:rPr>
            </w:pPr>
            <w:r w:rsidRPr="003D1874">
              <w:rPr>
                <w:rFonts w:asciiTheme="minorHAnsi" w:hAnsiTheme="minorHAnsi" w:cstheme="minorHAnsi"/>
                <w:b/>
                <w:color w:val="FFFFFF" w:themeColor="background1"/>
                <w:lang w:val="en-US"/>
              </w:rPr>
              <w:t>Reviewer(s)</w:t>
            </w:r>
          </w:p>
        </w:tc>
        <w:tc>
          <w:tcPr>
            <w:tcW w:w="3572" w:type="pct"/>
            <w:tcBorders>
              <w:top w:val="single" w:sz="4" w:space="0" w:color="BFBFBF" w:themeColor="text2" w:themeShade="BF"/>
              <w:left w:val="single" w:sz="4" w:space="0" w:color="FFFFFF" w:themeColor="text2"/>
              <w:bottom w:val="single" w:sz="4" w:space="0" w:color="BFBFBF" w:themeColor="text2" w:themeShade="BF"/>
              <w:right w:val="single" w:sz="4" w:space="0" w:color="BFBFBF" w:themeColor="text2" w:themeShade="BF"/>
            </w:tcBorders>
          </w:tcPr>
          <w:p w14:paraId="111BCC49" w14:textId="150C7B3A" w:rsidR="00C82B19" w:rsidRPr="003D1874" w:rsidRDefault="00064F66" w:rsidP="00991821">
            <w:pPr>
              <w:spacing w:before="60" w:after="60"/>
              <w:rPr>
                <w:rFonts w:asciiTheme="minorHAnsi" w:hAnsiTheme="minorHAnsi" w:cstheme="minorHAnsi"/>
                <w:highlight w:val="green"/>
                <w:lang w:val="en-US"/>
              </w:rPr>
            </w:pPr>
            <w:r w:rsidRPr="00E52BCC">
              <w:rPr>
                <w:rFonts w:asciiTheme="minorHAnsi" w:hAnsiTheme="minorHAnsi"/>
                <w:highlight w:val="green"/>
                <w:lang w:val="en-US"/>
              </w:rPr>
              <w:t>Name Surname</w:t>
            </w:r>
            <w:r w:rsidRPr="00E52BCC">
              <w:rPr>
                <w:rFonts w:asciiTheme="minorHAnsi" w:hAnsiTheme="minorHAnsi"/>
                <w:lang w:val="en-US"/>
              </w:rPr>
              <w:t xml:space="preserve"> (</w:t>
            </w:r>
            <w:r w:rsidR="00E52BCC" w:rsidRPr="00E52BCC">
              <w:rPr>
                <w:rFonts w:asciiTheme="minorHAnsi" w:hAnsiTheme="minorHAnsi"/>
                <w:lang w:val="en-US"/>
              </w:rPr>
              <w:t>CARTIF</w:t>
            </w:r>
            <w:r w:rsidRPr="00E52BCC">
              <w:rPr>
                <w:rFonts w:asciiTheme="minorHAnsi" w:hAnsiTheme="minorHAnsi"/>
                <w:lang w:val="en-US"/>
              </w:rPr>
              <w:t xml:space="preserve">), </w:t>
            </w:r>
            <w:r w:rsidRPr="00E52BCC">
              <w:rPr>
                <w:rFonts w:asciiTheme="minorHAnsi" w:hAnsiTheme="minorHAnsi"/>
                <w:highlight w:val="green"/>
                <w:lang w:val="en-US"/>
              </w:rPr>
              <w:t>Name Surname</w:t>
            </w:r>
            <w:r w:rsidRPr="00E52BCC">
              <w:rPr>
                <w:rFonts w:asciiTheme="minorHAnsi" w:hAnsiTheme="minorHAnsi"/>
                <w:lang w:val="en-US"/>
              </w:rPr>
              <w:t xml:space="preserve"> (</w:t>
            </w:r>
            <w:r w:rsidR="00E52BCC" w:rsidRPr="00E52BCC">
              <w:rPr>
                <w:rFonts w:asciiTheme="minorHAnsi" w:hAnsiTheme="minorHAnsi"/>
                <w:lang w:val="en-US"/>
              </w:rPr>
              <w:t>FhG</w:t>
            </w:r>
            <w:r w:rsidRPr="00E52BCC">
              <w:rPr>
                <w:rFonts w:asciiTheme="minorHAnsi" w:hAnsiTheme="minorHAnsi"/>
                <w:lang w:val="en-US"/>
              </w:rPr>
              <w:t>)</w:t>
            </w:r>
          </w:p>
        </w:tc>
      </w:tr>
      <w:tr w:rsidR="00C82B19" w:rsidRPr="003D1874" w14:paraId="03A858EE" w14:textId="77777777" w:rsidTr="608355C3">
        <w:tc>
          <w:tcPr>
            <w:tcW w:w="1428" w:type="pct"/>
            <w:tcBorders>
              <w:top w:val="single" w:sz="4" w:space="0" w:color="FFFFFF" w:themeColor="text2"/>
              <w:left w:val="single" w:sz="4" w:space="0" w:color="FFFFFF" w:themeColor="text2"/>
              <w:bottom w:val="single" w:sz="4" w:space="0" w:color="FFFFFF" w:themeColor="text2"/>
              <w:right w:val="single" w:sz="4" w:space="0" w:color="FFFFFF" w:themeColor="text2"/>
            </w:tcBorders>
            <w:shd w:val="clear" w:color="auto" w:fill="008000"/>
          </w:tcPr>
          <w:p w14:paraId="21417F15" w14:textId="11DFBBF8" w:rsidR="00C82B19" w:rsidRPr="003D1874" w:rsidRDefault="00C82B19" w:rsidP="00133FBB">
            <w:pPr>
              <w:spacing w:before="60" w:after="60"/>
              <w:jc w:val="left"/>
              <w:rPr>
                <w:rFonts w:asciiTheme="minorHAnsi" w:hAnsiTheme="minorHAnsi" w:cstheme="minorHAnsi"/>
                <w:b/>
                <w:color w:val="FFFFFF" w:themeColor="background1"/>
                <w:lang w:val="en-US"/>
              </w:rPr>
            </w:pPr>
            <w:r w:rsidRPr="003D1874">
              <w:rPr>
                <w:rFonts w:asciiTheme="minorHAnsi" w:hAnsiTheme="minorHAnsi" w:cstheme="minorHAnsi"/>
                <w:b/>
                <w:color w:val="FFFFFF" w:themeColor="background1"/>
                <w:lang w:val="en-US"/>
              </w:rPr>
              <w:t>Approved by</w:t>
            </w:r>
          </w:p>
        </w:tc>
        <w:tc>
          <w:tcPr>
            <w:tcW w:w="3572" w:type="pct"/>
            <w:tcBorders>
              <w:top w:val="single" w:sz="4" w:space="0" w:color="BFBFBF" w:themeColor="text2" w:themeShade="BF"/>
              <w:left w:val="single" w:sz="4" w:space="0" w:color="FFFFFF" w:themeColor="text2"/>
              <w:bottom w:val="single" w:sz="4" w:space="0" w:color="BFBFBF" w:themeColor="text2" w:themeShade="BF"/>
              <w:right w:val="single" w:sz="4" w:space="0" w:color="BFBFBF" w:themeColor="text2" w:themeShade="BF"/>
            </w:tcBorders>
          </w:tcPr>
          <w:p w14:paraId="68B505B1" w14:textId="118B8B4F" w:rsidR="00C82B19" w:rsidRPr="003D1874" w:rsidRDefault="00C82B19" w:rsidP="00991821">
            <w:pPr>
              <w:spacing w:before="60" w:after="60"/>
              <w:rPr>
                <w:rFonts w:asciiTheme="minorHAnsi" w:hAnsiTheme="minorHAnsi" w:cstheme="minorHAnsi"/>
                <w:lang w:val="en-US"/>
              </w:rPr>
            </w:pPr>
            <w:r w:rsidRPr="003D1874">
              <w:rPr>
                <w:rFonts w:asciiTheme="minorHAnsi" w:hAnsiTheme="minorHAnsi" w:cstheme="minorHAnsi"/>
                <w:lang w:val="en-US"/>
              </w:rPr>
              <w:t>All partner</w:t>
            </w:r>
            <w:r w:rsidR="00EE4462">
              <w:rPr>
                <w:rFonts w:asciiTheme="minorHAnsi" w:hAnsiTheme="minorHAnsi" w:cstheme="minorHAnsi"/>
                <w:lang w:val="en-US"/>
              </w:rPr>
              <w:t>s</w:t>
            </w:r>
          </w:p>
        </w:tc>
      </w:tr>
    </w:tbl>
    <w:p w14:paraId="4901E1EC" w14:textId="77777777" w:rsidR="00193EE8" w:rsidRPr="003D1874" w:rsidRDefault="00193EE8" w:rsidP="00193EE8">
      <w:pPr>
        <w:spacing w:before="60" w:after="60"/>
        <w:rPr>
          <w:rFonts w:asciiTheme="minorHAnsi" w:hAnsiTheme="minorHAnsi" w:cstheme="minorHAnsi"/>
          <w:sz w:val="20"/>
          <w:lang w:val="en-US"/>
        </w:rPr>
      </w:pPr>
    </w:p>
    <w:p w14:paraId="6844F58C" w14:textId="146D9ADD" w:rsidR="00193EE8" w:rsidRPr="003D1874" w:rsidRDefault="00193EE8" w:rsidP="00193EE8">
      <w:pPr>
        <w:spacing w:after="0"/>
        <w:rPr>
          <w:rFonts w:asciiTheme="minorHAnsi" w:hAnsiTheme="minorHAnsi" w:cstheme="minorHAnsi"/>
          <w:szCs w:val="20"/>
          <w:lang w:val="en-US"/>
        </w:rPr>
      </w:pPr>
    </w:p>
    <w:p w14:paraId="4BDABBE5" w14:textId="21671A98" w:rsidR="006311A5" w:rsidRPr="003D1874" w:rsidRDefault="006311A5" w:rsidP="00193EE8">
      <w:pPr>
        <w:spacing w:after="0"/>
        <w:rPr>
          <w:rFonts w:asciiTheme="minorHAnsi" w:hAnsiTheme="minorHAnsi" w:cstheme="minorHAnsi"/>
          <w:szCs w:val="20"/>
          <w:lang w:val="en-US"/>
        </w:rPr>
      </w:pPr>
    </w:p>
    <w:p w14:paraId="0B7405A6" w14:textId="77777777" w:rsidR="006311A5" w:rsidRPr="003D1874" w:rsidRDefault="006311A5" w:rsidP="00193EE8">
      <w:pPr>
        <w:spacing w:after="0"/>
        <w:rPr>
          <w:rFonts w:asciiTheme="minorHAnsi" w:hAnsiTheme="minorHAnsi" w:cstheme="minorHAnsi"/>
          <w:szCs w:val="20"/>
          <w:lang w:val="en-US"/>
        </w:rPr>
      </w:pPr>
    </w:p>
    <w:p w14:paraId="388CDB65" w14:textId="77777777" w:rsidR="00193EE8" w:rsidRPr="003D1874" w:rsidRDefault="00193EE8" w:rsidP="00193EE8">
      <w:pPr>
        <w:spacing w:after="0"/>
        <w:rPr>
          <w:rFonts w:asciiTheme="minorHAnsi" w:hAnsiTheme="minorHAnsi" w:cstheme="minorHAnsi"/>
          <w:szCs w:val="20"/>
          <w:lang w:val="en-US"/>
        </w:rPr>
      </w:pPr>
    </w:p>
    <w:p w14:paraId="0BE8CA56" w14:textId="77777777" w:rsidR="00B44C39" w:rsidRPr="003D1874" w:rsidRDefault="00B44C39" w:rsidP="00193EE8">
      <w:pPr>
        <w:spacing w:after="0"/>
        <w:rPr>
          <w:rFonts w:asciiTheme="minorHAnsi" w:hAnsiTheme="minorHAnsi" w:cstheme="minorHAnsi"/>
          <w:szCs w:val="20"/>
          <w:lang w:val="en-US"/>
        </w:rPr>
      </w:pPr>
    </w:p>
    <w:p w14:paraId="2C613F5D" w14:textId="77777777" w:rsidR="00B44C39" w:rsidRPr="003D1874" w:rsidRDefault="00B44C39" w:rsidP="00193EE8">
      <w:pPr>
        <w:spacing w:after="0"/>
        <w:rPr>
          <w:rFonts w:asciiTheme="minorHAnsi" w:hAnsiTheme="minorHAnsi" w:cstheme="minorHAnsi"/>
          <w:szCs w:val="20"/>
          <w:lang w:val="en-US"/>
        </w:rPr>
      </w:pPr>
    </w:p>
    <w:p w14:paraId="46064ED1" w14:textId="77777777" w:rsidR="00B44C39" w:rsidRPr="003D1874" w:rsidRDefault="00B44C39" w:rsidP="00193EE8">
      <w:pPr>
        <w:spacing w:after="0"/>
        <w:rPr>
          <w:rFonts w:asciiTheme="minorHAnsi" w:hAnsiTheme="minorHAnsi" w:cstheme="minorHAnsi"/>
          <w:szCs w:val="20"/>
          <w:lang w:val="en-US"/>
        </w:rPr>
      </w:pPr>
    </w:p>
    <w:p w14:paraId="52AB71B7" w14:textId="77777777" w:rsidR="00B44C39" w:rsidRPr="003D1874" w:rsidRDefault="00B44C39" w:rsidP="00193EE8">
      <w:pPr>
        <w:spacing w:after="0"/>
        <w:rPr>
          <w:rFonts w:asciiTheme="minorHAnsi" w:hAnsiTheme="minorHAnsi" w:cstheme="minorHAnsi"/>
          <w:szCs w:val="20"/>
          <w:lang w:val="en-US"/>
        </w:rPr>
      </w:pPr>
    </w:p>
    <w:p w14:paraId="252069F4" w14:textId="1BC7BB4F" w:rsidR="003A1336" w:rsidRPr="003D1874" w:rsidRDefault="003A1336" w:rsidP="003A1336">
      <w:pPr>
        <w:rPr>
          <w:rFonts w:asciiTheme="minorHAnsi" w:hAnsiTheme="minorHAnsi" w:cstheme="minorHAnsi"/>
          <w:b/>
          <w:sz w:val="18"/>
          <w:szCs w:val="18"/>
          <w:lang w:val="en-US"/>
        </w:rPr>
      </w:pPr>
      <w:bookmarkStart w:id="0" w:name="_Hlk497407551"/>
      <w:r w:rsidRPr="003D1874">
        <w:rPr>
          <w:rFonts w:asciiTheme="minorHAnsi" w:hAnsiTheme="minorHAnsi" w:cstheme="minorHAnsi"/>
          <w:b/>
          <w:sz w:val="18"/>
          <w:szCs w:val="18"/>
          <w:lang w:val="en-US"/>
        </w:rPr>
        <w:t>Disclaimer</w:t>
      </w:r>
    </w:p>
    <w:bookmarkEnd w:id="0"/>
    <w:p w14:paraId="47FB5B7E" w14:textId="77777777" w:rsidR="00064F66" w:rsidRPr="003D1874" w:rsidRDefault="00064F66" w:rsidP="00064F66">
      <w:pPr>
        <w:spacing w:after="80"/>
        <w:rPr>
          <w:rFonts w:asciiTheme="minorHAnsi" w:hAnsiTheme="minorHAnsi" w:cstheme="minorHAnsi"/>
          <w:sz w:val="18"/>
          <w:szCs w:val="18"/>
          <w:lang w:val="en-US"/>
        </w:rPr>
      </w:pPr>
      <w:r w:rsidRPr="003D1874">
        <w:rPr>
          <w:rFonts w:asciiTheme="minorHAnsi" w:hAnsiTheme="minorHAnsi" w:cstheme="minorHAnsi"/>
          <w:sz w:val="18"/>
          <w:szCs w:val="18"/>
          <w:lang w:val="en-US"/>
        </w:rPr>
        <w:t>This document reflects the opinion of the authors only.</w:t>
      </w:r>
    </w:p>
    <w:p w14:paraId="10F1C7EB" w14:textId="4A5B808E" w:rsidR="00064F66" w:rsidRPr="003D1874" w:rsidRDefault="00064F66" w:rsidP="00064F66">
      <w:pPr>
        <w:spacing w:after="80"/>
        <w:rPr>
          <w:rFonts w:asciiTheme="minorHAnsi" w:hAnsiTheme="minorHAnsi" w:cstheme="minorHAnsi"/>
          <w:sz w:val="18"/>
          <w:szCs w:val="18"/>
          <w:lang w:val="en-US"/>
        </w:rPr>
      </w:pPr>
      <w:r w:rsidRPr="003D1874">
        <w:rPr>
          <w:rFonts w:asciiTheme="minorHAnsi" w:hAnsiTheme="minorHAnsi" w:cstheme="minorHAnsi"/>
          <w:sz w:val="18"/>
          <w:szCs w:val="18"/>
          <w:lang w:val="en-US"/>
        </w:rPr>
        <w:t xml:space="preserve">While the information contained herein is believed to be accurate, neither the </w:t>
      </w:r>
      <w:r w:rsidR="00BF2E1B" w:rsidRPr="003D1874">
        <w:rPr>
          <w:rFonts w:asciiTheme="minorHAnsi" w:hAnsiTheme="minorHAnsi" w:cstheme="minorHAnsi"/>
          <w:sz w:val="18"/>
          <w:szCs w:val="18"/>
          <w:lang w:val="en-US"/>
        </w:rPr>
        <w:t>bi0SpaCE</w:t>
      </w:r>
      <w:r w:rsidR="00AB2D25" w:rsidRPr="003D1874">
        <w:rPr>
          <w:rFonts w:asciiTheme="minorHAnsi" w:hAnsiTheme="minorHAnsi" w:cstheme="minorHAnsi"/>
          <w:sz w:val="18"/>
          <w:szCs w:val="18"/>
          <w:lang w:val="en-US"/>
        </w:rPr>
        <w:t xml:space="preserve"> </w:t>
      </w:r>
      <w:r w:rsidRPr="003D1874">
        <w:rPr>
          <w:rFonts w:asciiTheme="minorHAnsi" w:hAnsiTheme="minorHAnsi" w:cstheme="minorHAnsi"/>
          <w:sz w:val="18"/>
          <w:szCs w:val="18"/>
          <w:lang w:val="en-US"/>
        </w:rPr>
        <w:t xml:space="preserve">consortium as a whole, nor any of its members, their </w:t>
      </w:r>
      <w:r w:rsidR="00B44C39" w:rsidRPr="003D1874">
        <w:rPr>
          <w:rFonts w:asciiTheme="minorHAnsi" w:hAnsiTheme="minorHAnsi" w:cstheme="minorHAnsi"/>
          <w:sz w:val="18"/>
          <w:szCs w:val="18"/>
          <w:lang w:val="en-US"/>
        </w:rPr>
        <w:t xml:space="preserve">officers, </w:t>
      </w:r>
      <w:r w:rsidRPr="003D1874">
        <w:rPr>
          <w:rFonts w:asciiTheme="minorHAnsi" w:hAnsiTheme="minorHAnsi" w:cstheme="minorHAnsi"/>
          <w:sz w:val="18"/>
          <w:szCs w:val="18"/>
          <w:lang w:val="en-US"/>
        </w:rPr>
        <w:t>employees or agents make no warranty that this material is capable of use, or that use of the information is free from risk and accept no liability for loss or damage suffered by any person in respect of any inaccuracy or omission.</w:t>
      </w:r>
    </w:p>
    <w:p w14:paraId="3DDB1653" w14:textId="7467DF4C" w:rsidR="004C1322" w:rsidRPr="003D1874" w:rsidRDefault="007718BB" w:rsidP="004C1322">
      <w:pPr>
        <w:spacing w:after="80"/>
        <w:rPr>
          <w:rFonts w:asciiTheme="minorHAnsi" w:hAnsiTheme="minorHAnsi" w:cstheme="minorHAnsi"/>
          <w:sz w:val="18"/>
          <w:szCs w:val="18"/>
          <w:lang w:val="en-US"/>
        </w:rPr>
      </w:pPr>
      <w:r w:rsidRPr="003D1874">
        <w:rPr>
          <w:rFonts w:asciiTheme="minorHAnsi" w:hAnsiTheme="minorHAnsi" w:cstheme="minorHAnsi"/>
          <w:sz w:val="18"/>
          <w:szCs w:val="18"/>
          <w:lang w:val="en-US"/>
        </w:rPr>
        <w:t xml:space="preserve">This document contains information, which is the copyright of </w:t>
      </w:r>
      <w:r w:rsidR="00BF2E1B" w:rsidRPr="003D1874">
        <w:rPr>
          <w:rFonts w:asciiTheme="minorHAnsi" w:hAnsiTheme="minorHAnsi" w:cstheme="minorHAnsi"/>
          <w:sz w:val="18"/>
          <w:szCs w:val="18"/>
          <w:lang w:val="en-US"/>
        </w:rPr>
        <w:t>bi0SpaCE</w:t>
      </w:r>
      <w:r w:rsidR="00AB2D25" w:rsidRPr="003D1874">
        <w:rPr>
          <w:rFonts w:asciiTheme="minorHAnsi" w:hAnsiTheme="minorHAnsi" w:cstheme="minorHAnsi"/>
          <w:sz w:val="18"/>
          <w:szCs w:val="18"/>
          <w:lang w:val="en-US"/>
        </w:rPr>
        <w:t xml:space="preserve"> </w:t>
      </w:r>
      <w:r w:rsidRPr="003D1874">
        <w:rPr>
          <w:rFonts w:asciiTheme="minorHAnsi" w:hAnsiTheme="minorHAnsi" w:cstheme="minorHAnsi"/>
          <w:sz w:val="18"/>
          <w:szCs w:val="18"/>
          <w:lang w:val="en-US"/>
        </w:rPr>
        <w:t>consortium, and may not be copied, reproduced, stored in a retrieval system or transmitted, in any form or by any means, in whole or in part, without written permission. The commercial use of any information contained in this document may require a license from the proprietor of that information. The document must be referenced if used in a publication.</w:t>
      </w:r>
      <w:r w:rsidR="004C1322" w:rsidRPr="003D1874">
        <w:rPr>
          <w:rFonts w:asciiTheme="minorHAnsi" w:hAnsiTheme="minorHAnsi" w:cstheme="minorHAnsi"/>
          <w:sz w:val="18"/>
          <w:szCs w:val="18"/>
          <w:lang w:val="en-US"/>
        </w:rPr>
        <w:br w:type="page"/>
      </w:r>
    </w:p>
    <w:p w14:paraId="5414CEE0" w14:textId="33EAE6BB" w:rsidR="00D86FE8" w:rsidRPr="003D1874" w:rsidRDefault="001323EC" w:rsidP="006B6230">
      <w:pPr>
        <w:rPr>
          <w:rFonts w:asciiTheme="minorHAnsi" w:hAnsiTheme="minorHAnsi" w:cstheme="minorHAnsi"/>
          <w:b/>
          <w:color w:val="023A44"/>
          <w:sz w:val="32"/>
          <w:szCs w:val="32"/>
          <w:lang w:val="en-US"/>
        </w:rPr>
      </w:pPr>
      <w:bookmarkStart w:id="1" w:name="_Toc37932699"/>
      <w:bookmarkStart w:id="2" w:name="_Toc37933641"/>
      <w:bookmarkStart w:id="3" w:name="_Toc38018086"/>
      <w:bookmarkStart w:id="4" w:name="_Toc38021528"/>
      <w:bookmarkStart w:id="5" w:name="_Toc39053802"/>
      <w:bookmarkStart w:id="6" w:name="_Toc39230786"/>
      <w:r w:rsidRPr="003D1874">
        <w:rPr>
          <w:rFonts w:asciiTheme="minorHAnsi" w:hAnsiTheme="minorHAnsi" w:cstheme="minorHAnsi"/>
          <w:b/>
          <w:color w:val="023A44"/>
          <w:sz w:val="32"/>
          <w:szCs w:val="32"/>
          <w:lang w:val="en-US"/>
        </w:rPr>
        <w:lastRenderedPageBreak/>
        <w:t>Revision</w:t>
      </w:r>
      <w:r w:rsidR="009B2868" w:rsidRPr="003D1874">
        <w:rPr>
          <w:rFonts w:asciiTheme="minorHAnsi" w:hAnsiTheme="minorHAnsi" w:cstheme="minorHAnsi"/>
          <w:b/>
          <w:color w:val="023A44"/>
          <w:sz w:val="32"/>
          <w:szCs w:val="32"/>
          <w:lang w:val="en-US"/>
        </w:rPr>
        <w:t xml:space="preserve"> </w:t>
      </w:r>
      <w:r w:rsidR="00D86FE8" w:rsidRPr="003D1874">
        <w:rPr>
          <w:rFonts w:asciiTheme="minorHAnsi" w:hAnsiTheme="minorHAnsi" w:cstheme="minorHAnsi"/>
          <w:b/>
          <w:color w:val="023A44"/>
          <w:sz w:val="32"/>
          <w:szCs w:val="32"/>
          <w:lang w:val="en-US"/>
        </w:rPr>
        <w:t>History</w:t>
      </w:r>
      <w:bookmarkEnd w:id="1"/>
      <w:bookmarkEnd w:id="2"/>
      <w:bookmarkEnd w:id="3"/>
      <w:bookmarkEnd w:id="4"/>
      <w:bookmarkEnd w:id="5"/>
      <w:bookmarkEnd w:id="6"/>
    </w:p>
    <w:tbl>
      <w:tblPr>
        <w:tblStyle w:val="Grigliatabella2"/>
        <w:tblW w:w="5000" w:type="pct"/>
        <w:jc w:val="center"/>
        <w:tblLook w:val="04A0" w:firstRow="1" w:lastRow="0" w:firstColumn="1" w:lastColumn="0" w:noHBand="0" w:noVBand="1"/>
      </w:tblPr>
      <w:tblGrid>
        <w:gridCol w:w="974"/>
        <w:gridCol w:w="1675"/>
        <w:gridCol w:w="2053"/>
        <w:gridCol w:w="1500"/>
        <w:gridCol w:w="3426"/>
      </w:tblGrid>
      <w:tr w:rsidR="00867523" w:rsidRPr="003D1874" w14:paraId="4B4A8D78" w14:textId="77777777" w:rsidTr="33A259B6">
        <w:trPr>
          <w:tblHeader/>
          <w:jc w:val="center"/>
        </w:trPr>
        <w:tc>
          <w:tcPr>
            <w:tcW w:w="506" w:type="pct"/>
            <w:tcBorders>
              <w:top w:val="single" w:sz="4" w:space="0" w:color="FFFFFF" w:themeColor="text2"/>
              <w:left w:val="single" w:sz="4" w:space="0" w:color="FFFFFF" w:themeColor="text2"/>
              <w:bottom w:val="single" w:sz="4" w:space="0" w:color="FFFFFF" w:themeColor="text2"/>
              <w:right w:val="single" w:sz="4" w:space="0" w:color="FFFFFF" w:themeColor="text2"/>
            </w:tcBorders>
            <w:shd w:val="clear" w:color="auto" w:fill="008000"/>
          </w:tcPr>
          <w:p w14:paraId="3D514137" w14:textId="77777777" w:rsidR="00867523" w:rsidRPr="003D1874" w:rsidRDefault="00867523" w:rsidP="008C5DA8">
            <w:pPr>
              <w:spacing w:before="40" w:after="40"/>
              <w:jc w:val="center"/>
              <w:rPr>
                <w:rFonts w:asciiTheme="minorHAnsi" w:hAnsiTheme="minorHAnsi" w:cstheme="minorHAnsi"/>
                <w:b/>
                <w:color w:val="FFFFFF" w:themeColor="background1"/>
                <w:sz w:val="22"/>
                <w:szCs w:val="22"/>
                <w:lang w:val="en-US" w:eastAsia="de-DE"/>
              </w:rPr>
            </w:pPr>
            <w:r w:rsidRPr="003D1874">
              <w:rPr>
                <w:rFonts w:asciiTheme="minorHAnsi" w:hAnsiTheme="minorHAnsi" w:cstheme="minorHAnsi"/>
                <w:b/>
                <w:color w:val="FFFFFF" w:themeColor="background1"/>
                <w:sz w:val="22"/>
                <w:szCs w:val="22"/>
                <w:lang w:val="en-US" w:eastAsia="de-DE"/>
              </w:rPr>
              <w:t>Version</w:t>
            </w:r>
          </w:p>
        </w:tc>
        <w:tc>
          <w:tcPr>
            <w:tcW w:w="870" w:type="pct"/>
            <w:tcBorders>
              <w:top w:val="single" w:sz="4" w:space="0" w:color="FFFFFF" w:themeColor="text2"/>
              <w:left w:val="single" w:sz="4" w:space="0" w:color="FFFFFF" w:themeColor="text2"/>
              <w:bottom w:val="single" w:sz="4" w:space="0" w:color="FFFFFF" w:themeColor="text2"/>
              <w:right w:val="single" w:sz="4" w:space="0" w:color="FFFFFF" w:themeColor="text2"/>
            </w:tcBorders>
            <w:shd w:val="clear" w:color="auto" w:fill="008000"/>
          </w:tcPr>
          <w:p w14:paraId="713FACA6" w14:textId="77777777" w:rsidR="00867523" w:rsidRPr="003D1874" w:rsidRDefault="00867523" w:rsidP="008C5DA8">
            <w:pPr>
              <w:spacing w:before="40" w:after="40"/>
              <w:jc w:val="center"/>
              <w:rPr>
                <w:rFonts w:asciiTheme="minorHAnsi" w:hAnsiTheme="minorHAnsi" w:cstheme="minorHAnsi"/>
                <w:b/>
                <w:color w:val="FFFFFF" w:themeColor="background1"/>
                <w:sz w:val="22"/>
                <w:szCs w:val="22"/>
                <w:lang w:val="en-US" w:eastAsia="de-DE"/>
              </w:rPr>
            </w:pPr>
            <w:r w:rsidRPr="003D1874">
              <w:rPr>
                <w:rFonts w:asciiTheme="minorHAnsi" w:hAnsiTheme="minorHAnsi" w:cstheme="minorHAnsi"/>
                <w:b/>
                <w:color w:val="FFFFFF" w:themeColor="background1"/>
                <w:sz w:val="22"/>
                <w:szCs w:val="22"/>
                <w:lang w:val="en-US" w:eastAsia="de-DE"/>
              </w:rPr>
              <w:t>Date</w:t>
            </w:r>
          </w:p>
        </w:tc>
        <w:tc>
          <w:tcPr>
            <w:tcW w:w="1066" w:type="pct"/>
            <w:tcBorders>
              <w:top w:val="single" w:sz="4" w:space="0" w:color="FFFFFF" w:themeColor="text2"/>
              <w:left w:val="single" w:sz="4" w:space="0" w:color="FFFFFF" w:themeColor="text2"/>
              <w:bottom w:val="single" w:sz="4" w:space="0" w:color="FFFFFF" w:themeColor="text2"/>
              <w:right w:val="single" w:sz="4" w:space="0" w:color="FFFFFF" w:themeColor="text2"/>
            </w:tcBorders>
            <w:shd w:val="clear" w:color="auto" w:fill="008000"/>
          </w:tcPr>
          <w:p w14:paraId="32CF5C0F" w14:textId="77777777" w:rsidR="00867523" w:rsidRPr="003D1874" w:rsidRDefault="00867523" w:rsidP="008C5DA8">
            <w:pPr>
              <w:spacing w:before="40" w:after="40"/>
              <w:jc w:val="left"/>
              <w:rPr>
                <w:rFonts w:asciiTheme="minorHAnsi" w:hAnsiTheme="minorHAnsi" w:cstheme="minorHAnsi"/>
                <w:b/>
                <w:color w:val="FFFFFF" w:themeColor="background1"/>
                <w:sz w:val="22"/>
                <w:szCs w:val="22"/>
                <w:lang w:val="en-US" w:eastAsia="de-DE"/>
              </w:rPr>
            </w:pPr>
            <w:r w:rsidRPr="003D1874">
              <w:rPr>
                <w:rFonts w:asciiTheme="minorHAnsi" w:hAnsiTheme="minorHAnsi" w:cstheme="minorHAnsi"/>
                <w:b/>
                <w:color w:val="FFFFFF" w:themeColor="background1"/>
                <w:sz w:val="22"/>
                <w:szCs w:val="22"/>
                <w:lang w:val="en-US" w:eastAsia="de-DE"/>
              </w:rPr>
              <w:t>Author(s)</w:t>
            </w:r>
          </w:p>
        </w:tc>
        <w:tc>
          <w:tcPr>
            <w:tcW w:w="779" w:type="pct"/>
            <w:tcBorders>
              <w:top w:val="single" w:sz="4" w:space="0" w:color="FFFFFF" w:themeColor="text2"/>
              <w:left w:val="single" w:sz="4" w:space="0" w:color="FFFFFF" w:themeColor="text2"/>
              <w:bottom w:val="single" w:sz="4" w:space="0" w:color="FFFFFF" w:themeColor="text2"/>
              <w:right w:val="single" w:sz="4" w:space="0" w:color="FFFFFF" w:themeColor="text2"/>
            </w:tcBorders>
            <w:shd w:val="clear" w:color="auto" w:fill="008000"/>
          </w:tcPr>
          <w:p w14:paraId="57176993" w14:textId="1771A7BF" w:rsidR="00867523" w:rsidRPr="003D1874" w:rsidRDefault="00867523" w:rsidP="008C5DA8">
            <w:pPr>
              <w:spacing w:before="40" w:after="40"/>
              <w:jc w:val="left"/>
              <w:rPr>
                <w:rFonts w:asciiTheme="minorHAnsi" w:hAnsiTheme="minorHAnsi" w:cstheme="minorHAnsi"/>
                <w:b/>
                <w:color w:val="FFFFFF" w:themeColor="background1"/>
                <w:sz w:val="22"/>
                <w:szCs w:val="22"/>
                <w:lang w:val="en-US" w:eastAsia="de-DE"/>
              </w:rPr>
            </w:pPr>
            <w:proofErr w:type="spellStart"/>
            <w:r w:rsidRPr="003D1874">
              <w:rPr>
                <w:rFonts w:asciiTheme="minorHAnsi" w:hAnsiTheme="minorHAnsi" w:cstheme="minorHAnsi"/>
                <w:b/>
                <w:color w:val="FFFFFF" w:themeColor="background1"/>
                <w:sz w:val="22"/>
                <w:szCs w:val="22"/>
                <w:lang w:val="en-US" w:eastAsia="de-DE"/>
              </w:rPr>
              <w:t>Organisation</w:t>
            </w:r>
            <w:proofErr w:type="spellEnd"/>
          </w:p>
        </w:tc>
        <w:tc>
          <w:tcPr>
            <w:tcW w:w="1779" w:type="pct"/>
            <w:tcBorders>
              <w:top w:val="single" w:sz="4" w:space="0" w:color="FFFFFF" w:themeColor="text2"/>
              <w:left w:val="single" w:sz="4" w:space="0" w:color="FFFFFF" w:themeColor="text2"/>
              <w:bottom w:val="single" w:sz="4" w:space="0" w:color="FFFFFF" w:themeColor="text2"/>
              <w:right w:val="single" w:sz="4" w:space="0" w:color="FFFFFF" w:themeColor="text2"/>
            </w:tcBorders>
            <w:shd w:val="clear" w:color="auto" w:fill="008000"/>
          </w:tcPr>
          <w:p w14:paraId="580B79C0" w14:textId="20819631" w:rsidR="00867523" w:rsidRPr="003D1874" w:rsidRDefault="00867523" w:rsidP="008C5DA8">
            <w:pPr>
              <w:spacing w:before="40" w:after="40"/>
              <w:jc w:val="left"/>
              <w:rPr>
                <w:rFonts w:asciiTheme="minorHAnsi" w:hAnsiTheme="minorHAnsi" w:cstheme="minorHAnsi"/>
                <w:b/>
                <w:color w:val="FFFFFF" w:themeColor="background1"/>
                <w:sz w:val="22"/>
                <w:szCs w:val="22"/>
                <w:lang w:val="en-US" w:eastAsia="de-DE"/>
              </w:rPr>
            </w:pPr>
            <w:r w:rsidRPr="003D1874">
              <w:rPr>
                <w:rFonts w:asciiTheme="minorHAnsi" w:hAnsiTheme="minorHAnsi" w:cstheme="minorHAnsi"/>
                <w:b/>
                <w:color w:val="FFFFFF" w:themeColor="background1"/>
                <w:sz w:val="22"/>
                <w:szCs w:val="22"/>
                <w:lang w:val="en-US" w:eastAsia="de-DE"/>
              </w:rPr>
              <w:t>Description</w:t>
            </w:r>
          </w:p>
        </w:tc>
      </w:tr>
      <w:tr w:rsidR="00716D86" w:rsidRPr="003D1874" w14:paraId="4E3594AF" w14:textId="77777777" w:rsidTr="33A259B6">
        <w:trPr>
          <w:jc w:val="center"/>
        </w:trPr>
        <w:tc>
          <w:tcPr>
            <w:tcW w:w="506" w:type="pct"/>
            <w:tcBorders>
              <w:top w:val="single" w:sz="4" w:space="0" w:color="FFFFFF" w:themeColor="text2"/>
              <w:left w:val="single" w:sz="4" w:space="0" w:color="BFBFBF" w:themeColor="text2" w:themeShade="BF"/>
              <w:bottom w:val="single" w:sz="4" w:space="0" w:color="BFBFBF" w:themeColor="text2" w:themeShade="BF"/>
              <w:right w:val="single" w:sz="4" w:space="0" w:color="BFBFBF" w:themeColor="text2" w:themeShade="BF"/>
            </w:tcBorders>
          </w:tcPr>
          <w:p w14:paraId="062222D1" w14:textId="77777777" w:rsidR="00716D86" w:rsidRPr="003D1874" w:rsidRDefault="00716D86" w:rsidP="00716D86">
            <w:pPr>
              <w:spacing w:before="40" w:after="40" w:line="288" w:lineRule="auto"/>
              <w:jc w:val="center"/>
              <w:rPr>
                <w:rFonts w:asciiTheme="minorHAnsi" w:hAnsiTheme="minorHAnsi" w:cstheme="minorHAnsi"/>
                <w:lang w:val="en-US"/>
              </w:rPr>
            </w:pPr>
            <w:r w:rsidRPr="003D1874">
              <w:rPr>
                <w:rFonts w:asciiTheme="minorHAnsi" w:hAnsiTheme="minorHAnsi" w:cstheme="minorHAnsi"/>
                <w:lang w:val="en-US"/>
              </w:rPr>
              <w:t>0.1</w:t>
            </w:r>
          </w:p>
        </w:tc>
        <w:tc>
          <w:tcPr>
            <w:tcW w:w="870" w:type="pct"/>
            <w:tcBorders>
              <w:top w:val="single" w:sz="4" w:space="0" w:color="FFFFFF" w:themeColor="text2"/>
              <w:left w:val="single" w:sz="4" w:space="0" w:color="BFBFBF" w:themeColor="text2" w:themeShade="BF"/>
              <w:bottom w:val="single" w:sz="4" w:space="0" w:color="BFBFBF" w:themeColor="text2" w:themeShade="BF"/>
              <w:right w:val="single" w:sz="4" w:space="0" w:color="BFBFBF" w:themeColor="text2" w:themeShade="BF"/>
            </w:tcBorders>
          </w:tcPr>
          <w:p w14:paraId="669E66D1" w14:textId="4826BB33" w:rsidR="00716D86" w:rsidRPr="003D1874" w:rsidRDefault="00BD4AB8" w:rsidP="00716D86">
            <w:pPr>
              <w:spacing w:before="40" w:after="40" w:line="288" w:lineRule="auto"/>
              <w:jc w:val="center"/>
              <w:rPr>
                <w:rFonts w:asciiTheme="minorHAnsi" w:hAnsiTheme="minorHAnsi" w:cstheme="minorHAnsi"/>
                <w:lang w:val="en-US"/>
              </w:rPr>
            </w:pPr>
            <w:r>
              <w:rPr>
                <w:rFonts w:asciiTheme="minorHAnsi" w:hAnsiTheme="minorHAnsi" w:cstheme="minorHAnsi"/>
                <w:lang w:val="en-US"/>
              </w:rPr>
              <w:t>15</w:t>
            </w:r>
            <w:r w:rsidR="00716D86" w:rsidRPr="003D1874">
              <w:rPr>
                <w:rFonts w:asciiTheme="minorHAnsi" w:hAnsiTheme="minorHAnsi" w:cstheme="minorHAnsi"/>
                <w:lang w:val="en-US"/>
              </w:rPr>
              <w:t>/</w:t>
            </w:r>
            <w:r w:rsidR="002067C3" w:rsidRPr="003D1874">
              <w:rPr>
                <w:rFonts w:asciiTheme="minorHAnsi" w:hAnsiTheme="minorHAnsi" w:cstheme="minorHAnsi"/>
                <w:lang w:val="en-US"/>
              </w:rPr>
              <w:t>0</w:t>
            </w:r>
            <w:r>
              <w:rPr>
                <w:rFonts w:asciiTheme="minorHAnsi" w:hAnsiTheme="minorHAnsi" w:cstheme="minorHAnsi"/>
                <w:lang w:val="en-US"/>
              </w:rPr>
              <w:t>6</w:t>
            </w:r>
            <w:r w:rsidR="00716D86" w:rsidRPr="003D1874">
              <w:rPr>
                <w:rFonts w:asciiTheme="minorHAnsi" w:hAnsiTheme="minorHAnsi" w:cstheme="minorHAnsi"/>
                <w:lang w:val="en-US"/>
              </w:rPr>
              <w:t>/202</w:t>
            </w:r>
            <w:r w:rsidR="002067C3" w:rsidRPr="003D1874">
              <w:rPr>
                <w:rFonts w:asciiTheme="minorHAnsi" w:hAnsiTheme="minorHAnsi" w:cstheme="minorHAnsi"/>
                <w:lang w:val="en-US"/>
              </w:rPr>
              <w:t>5</w:t>
            </w:r>
          </w:p>
        </w:tc>
        <w:tc>
          <w:tcPr>
            <w:tcW w:w="1066" w:type="pct"/>
            <w:tcBorders>
              <w:top w:val="single" w:sz="4" w:space="0" w:color="FFFFFF" w:themeColor="text2"/>
              <w:left w:val="single" w:sz="4" w:space="0" w:color="BFBFBF" w:themeColor="text2" w:themeShade="BF"/>
              <w:bottom w:val="single" w:sz="4" w:space="0" w:color="BFBFBF" w:themeColor="text2" w:themeShade="BF"/>
              <w:right w:val="single" w:sz="4" w:space="0" w:color="BFBFBF" w:themeColor="text2" w:themeShade="BF"/>
            </w:tcBorders>
          </w:tcPr>
          <w:p w14:paraId="65DB5749" w14:textId="7CE89CDD" w:rsidR="00716D86" w:rsidRPr="003D1874" w:rsidRDefault="002067C3" w:rsidP="00716D86">
            <w:pPr>
              <w:spacing w:before="40" w:after="40" w:line="288" w:lineRule="auto"/>
              <w:jc w:val="left"/>
              <w:rPr>
                <w:rFonts w:asciiTheme="minorHAnsi" w:hAnsiTheme="minorHAnsi" w:cstheme="minorHAnsi"/>
                <w:lang w:val="en-US"/>
              </w:rPr>
            </w:pPr>
            <w:r w:rsidRPr="003D1874">
              <w:rPr>
                <w:rFonts w:asciiTheme="minorHAnsi" w:hAnsiTheme="minorHAnsi" w:cstheme="minorHAnsi"/>
                <w:lang w:val="en-US"/>
              </w:rPr>
              <w:t>Nenad Stojanovic</w:t>
            </w:r>
          </w:p>
        </w:tc>
        <w:tc>
          <w:tcPr>
            <w:tcW w:w="779" w:type="pct"/>
            <w:tcBorders>
              <w:top w:val="single" w:sz="4" w:space="0" w:color="FFFFFF" w:themeColor="text2"/>
              <w:left w:val="single" w:sz="4" w:space="0" w:color="BFBFBF" w:themeColor="text2" w:themeShade="BF"/>
              <w:bottom w:val="single" w:sz="4" w:space="0" w:color="BFBFBF" w:themeColor="text2" w:themeShade="BF"/>
              <w:right w:val="single" w:sz="4" w:space="0" w:color="BFBFBF" w:themeColor="text2" w:themeShade="BF"/>
            </w:tcBorders>
          </w:tcPr>
          <w:p w14:paraId="2695389C" w14:textId="24E2BCF4" w:rsidR="00716D86" w:rsidRPr="003D1874" w:rsidRDefault="002067C3" w:rsidP="009F473A">
            <w:pPr>
              <w:spacing w:before="40" w:after="40" w:line="288" w:lineRule="auto"/>
              <w:jc w:val="center"/>
              <w:rPr>
                <w:rFonts w:asciiTheme="minorHAnsi" w:hAnsiTheme="minorHAnsi" w:cstheme="minorHAnsi"/>
                <w:lang w:val="en-US"/>
              </w:rPr>
            </w:pPr>
            <w:r w:rsidRPr="003D1874">
              <w:rPr>
                <w:rFonts w:asciiTheme="minorHAnsi" w:hAnsiTheme="minorHAnsi" w:cstheme="minorHAnsi"/>
                <w:lang w:val="en-US"/>
              </w:rPr>
              <w:t>NISSA</w:t>
            </w:r>
          </w:p>
        </w:tc>
        <w:tc>
          <w:tcPr>
            <w:tcW w:w="1779" w:type="pct"/>
            <w:tcBorders>
              <w:top w:val="single" w:sz="4" w:space="0" w:color="FFFFFF" w:themeColor="text2"/>
              <w:left w:val="single" w:sz="4" w:space="0" w:color="BFBFBF" w:themeColor="text2" w:themeShade="BF"/>
              <w:bottom w:val="single" w:sz="4" w:space="0" w:color="BFBFBF" w:themeColor="text2" w:themeShade="BF"/>
              <w:right w:val="single" w:sz="4" w:space="0" w:color="BFBFBF" w:themeColor="text2" w:themeShade="BF"/>
            </w:tcBorders>
          </w:tcPr>
          <w:p w14:paraId="2AB072EC" w14:textId="06ADB76E" w:rsidR="00716D86" w:rsidRPr="003D1874" w:rsidRDefault="00716D86" w:rsidP="00716D86">
            <w:pPr>
              <w:spacing w:before="40" w:after="40" w:line="288" w:lineRule="auto"/>
              <w:jc w:val="left"/>
              <w:rPr>
                <w:rFonts w:asciiTheme="minorHAnsi" w:hAnsiTheme="minorHAnsi" w:cstheme="minorHAnsi"/>
                <w:lang w:val="en-US"/>
              </w:rPr>
            </w:pPr>
            <w:proofErr w:type="spellStart"/>
            <w:r w:rsidRPr="003D1874">
              <w:rPr>
                <w:rFonts w:asciiTheme="minorHAnsi" w:hAnsiTheme="minorHAnsi" w:cstheme="minorHAnsi"/>
                <w:lang w:val="en-US"/>
              </w:rPr>
              <w:t>ToC</w:t>
            </w:r>
            <w:proofErr w:type="spellEnd"/>
            <w:r w:rsidR="002067C3" w:rsidRPr="003D1874">
              <w:rPr>
                <w:rFonts w:asciiTheme="minorHAnsi" w:hAnsiTheme="minorHAnsi" w:cstheme="minorHAnsi"/>
                <w:lang w:val="en-US"/>
              </w:rPr>
              <w:t xml:space="preserve"> </w:t>
            </w:r>
          </w:p>
        </w:tc>
      </w:tr>
      <w:tr w:rsidR="00E01941" w:rsidRPr="003D1874" w14:paraId="5234A0F6" w14:textId="77777777" w:rsidTr="33A259B6">
        <w:trPr>
          <w:jc w:val="center"/>
        </w:trPr>
        <w:tc>
          <w:tcPr>
            <w:tcW w:w="506" w:type="pct"/>
            <w:tcBorders>
              <w:top w:val="single" w:sz="4" w:space="0" w:color="FFFFFF" w:themeColor="text2"/>
              <w:left w:val="single" w:sz="4" w:space="0" w:color="BFBFBF" w:themeColor="text2" w:themeShade="BF"/>
              <w:bottom w:val="single" w:sz="4" w:space="0" w:color="BFBFBF" w:themeColor="text2" w:themeShade="BF"/>
              <w:right w:val="single" w:sz="4" w:space="0" w:color="BFBFBF" w:themeColor="text2" w:themeShade="BF"/>
            </w:tcBorders>
          </w:tcPr>
          <w:p w14:paraId="6EB55E77" w14:textId="6C627495" w:rsidR="00E01941" w:rsidRPr="003D1874" w:rsidRDefault="00944B53" w:rsidP="00E01941">
            <w:pPr>
              <w:spacing w:before="40" w:after="40" w:line="288" w:lineRule="auto"/>
              <w:jc w:val="center"/>
              <w:rPr>
                <w:rFonts w:asciiTheme="minorHAnsi" w:hAnsiTheme="minorHAnsi" w:cstheme="minorHAnsi"/>
                <w:lang w:val="en-US"/>
              </w:rPr>
            </w:pPr>
            <w:r w:rsidRPr="003D1874">
              <w:rPr>
                <w:rFonts w:asciiTheme="minorHAnsi" w:hAnsiTheme="minorHAnsi" w:cstheme="minorHAnsi"/>
                <w:lang w:val="en-US"/>
              </w:rPr>
              <w:t>0.2</w:t>
            </w:r>
          </w:p>
        </w:tc>
        <w:tc>
          <w:tcPr>
            <w:tcW w:w="870" w:type="pct"/>
            <w:tcBorders>
              <w:top w:val="single" w:sz="4" w:space="0" w:color="FFFFFF" w:themeColor="text2"/>
              <w:left w:val="single" w:sz="4" w:space="0" w:color="BFBFBF" w:themeColor="text2" w:themeShade="BF"/>
              <w:bottom w:val="single" w:sz="4" w:space="0" w:color="BFBFBF" w:themeColor="text2" w:themeShade="BF"/>
              <w:right w:val="single" w:sz="4" w:space="0" w:color="BFBFBF" w:themeColor="text2" w:themeShade="BF"/>
            </w:tcBorders>
          </w:tcPr>
          <w:p w14:paraId="3EF5F092" w14:textId="5F335D4E" w:rsidR="00E01941" w:rsidRPr="003D1874" w:rsidRDefault="00BD4AB8" w:rsidP="00E01941">
            <w:pPr>
              <w:spacing w:before="40" w:after="40" w:line="288" w:lineRule="auto"/>
              <w:jc w:val="center"/>
              <w:rPr>
                <w:rFonts w:asciiTheme="minorHAnsi" w:hAnsiTheme="minorHAnsi" w:cstheme="minorHAnsi"/>
                <w:lang w:val="en-US"/>
              </w:rPr>
            </w:pPr>
            <w:r>
              <w:rPr>
                <w:rFonts w:asciiTheme="minorHAnsi" w:hAnsiTheme="minorHAnsi" w:cstheme="minorHAnsi"/>
                <w:lang w:val="en-US"/>
              </w:rPr>
              <w:t>17</w:t>
            </w:r>
            <w:r w:rsidR="00E01941" w:rsidRPr="003D1874">
              <w:rPr>
                <w:rFonts w:asciiTheme="minorHAnsi" w:hAnsiTheme="minorHAnsi" w:cstheme="minorHAnsi"/>
                <w:lang w:val="en-US"/>
              </w:rPr>
              <w:t>/06/2025</w:t>
            </w:r>
          </w:p>
        </w:tc>
        <w:tc>
          <w:tcPr>
            <w:tcW w:w="1066" w:type="pct"/>
            <w:tcBorders>
              <w:top w:val="single" w:sz="4" w:space="0" w:color="FFFFFF" w:themeColor="text2"/>
              <w:left w:val="single" w:sz="4" w:space="0" w:color="BFBFBF" w:themeColor="text2" w:themeShade="BF"/>
              <w:bottom w:val="single" w:sz="4" w:space="0" w:color="BFBFBF" w:themeColor="text2" w:themeShade="BF"/>
              <w:right w:val="single" w:sz="4" w:space="0" w:color="BFBFBF" w:themeColor="text2" w:themeShade="BF"/>
            </w:tcBorders>
          </w:tcPr>
          <w:p w14:paraId="7C1AD5E5" w14:textId="170A8012" w:rsidR="00E01941" w:rsidRPr="003D1874" w:rsidRDefault="00107522" w:rsidP="00E01941">
            <w:pPr>
              <w:spacing w:before="40" w:after="40" w:line="288" w:lineRule="auto"/>
              <w:jc w:val="left"/>
              <w:rPr>
                <w:rFonts w:asciiTheme="minorHAnsi" w:hAnsiTheme="minorHAnsi" w:cstheme="minorHAnsi"/>
                <w:lang w:val="en-US"/>
              </w:rPr>
            </w:pPr>
            <w:r>
              <w:rPr>
                <w:rFonts w:asciiTheme="minorHAnsi" w:hAnsiTheme="minorHAnsi" w:cstheme="minorHAnsi"/>
                <w:lang w:val="en-US"/>
              </w:rPr>
              <w:t>All partners</w:t>
            </w:r>
          </w:p>
        </w:tc>
        <w:tc>
          <w:tcPr>
            <w:tcW w:w="779" w:type="pct"/>
            <w:tcBorders>
              <w:top w:val="single" w:sz="4" w:space="0" w:color="FFFFFF" w:themeColor="text2"/>
              <w:left w:val="single" w:sz="4" w:space="0" w:color="BFBFBF" w:themeColor="text2" w:themeShade="BF"/>
              <w:bottom w:val="single" w:sz="4" w:space="0" w:color="BFBFBF" w:themeColor="text2" w:themeShade="BF"/>
              <w:right w:val="single" w:sz="4" w:space="0" w:color="BFBFBF" w:themeColor="text2" w:themeShade="BF"/>
            </w:tcBorders>
          </w:tcPr>
          <w:p w14:paraId="2C8CAF9F" w14:textId="21FEF2C3" w:rsidR="00E01941" w:rsidRPr="003D1874" w:rsidRDefault="00B14B7A" w:rsidP="009F473A">
            <w:pPr>
              <w:spacing w:before="40" w:after="40" w:line="288" w:lineRule="auto"/>
              <w:jc w:val="center"/>
              <w:rPr>
                <w:rFonts w:asciiTheme="minorHAnsi" w:hAnsiTheme="minorHAnsi" w:cstheme="minorBidi"/>
                <w:lang w:val="en-US"/>
              </w:rPr>
            </w:pPr>
            <w:r>
              <w:rPr>
                <w:rFonts w:asciiTheme="minorHAnsi" w:hAnsiTheme="minorHAnsi" w:cstheme="minorBidi"/>
                <w:lang w:val="en-US"/>
              </w:rPr>
              <w:t>All partners</w:t>
            </w:r>
          </w:p>
        </w:tc>
        <w:tc>
          <w:tcPr>
            <w:tcW w:w="1779" w:type="pct"/>
            <w:tcBorders>
              <w:top w:val="single" w:sz="4" w:space="0" w:color="FFFFFF" w:themeColor="text2"/>
              <w:left w:val="single" w:sz="4" w:space="0" w:color="BFBFBF" w:themeColor="text2" w:themeShade="BF"/>
              <w:bottom w:val="single" w:sz="4" w:space="0" w:color="BFBFBF" w:themeColor="text2" w:themeShade="BF"/>
              <w:right w:val="single" w:sz="4" w:space="0" w:color="BFBFBF" w:themeColor="text2" w:themeShade="BF"/>
            </w:tcBorders>
          </w:tcPr>
          <w:p w14:paraId="2C3A434D" w14:textId="1979289E" w:rsidR="00E01941" w:rsidRPr="003D1874" w:rsidRDefault="00BD4AB8" w:rsidP="00E01941">
            <w:pPr>
              <w:spacing w:before="40" w:after="40" w:line="288" w:lineRule="auto"/>
              <w:jc w:val="left"/>
              <w:rPr>
                <w:rFonts w:asciiTheme="minorHAnsi" w:hAnsiTheme="minorHAnsi" w:cstheme="minorHAnsi"/>
                <w:lang w:val="en-US"/>
              </w:rPr>
            </w:pPr>
            <w:r w:rsidRPr="00BD4AB8">
              <w:rPr>
                <w:rFonts w:asciiTheme="minorHAnsi" w:hAnsiTheme="minorHAnsi" w:cstheme="minorHAnsi"/>
                <w:lang w:val="en-US"/>
              </w:rPr>
              <w:t>Workshop and contributions from all partners</w:t>
            </w:r>
          </w:p>
        </w:tc>
      </w:tr>
      <w:tr w:rsidR="00944B53" w:rsidRPr="003D1874" w14:paraId="7883E66C" w14:textId="77777777" w:rsidTr="33A259B6">
        <w:trPr>
          <w:jc w:val="center"/>
        </w:trPr>
        <w:tc>
          <w:tcPr>
            <w:tcW w:w="506"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5E9CE518" w14:textId="137BC5B8" w:rsidR="00944B53" w:rsidRPr="003D1874" w:rsidRDefault="00944B53">
            <w:pPr>
              <w:spacing w:before="40" w:after="40" w:line="288" w:lineRule="auto"/>
              <w:jc w:val="center"/>
              <w:rPr>
                <w:rFonts w:asciiTheme="minorHAnsi" w:hAnsiTheme="minorHAnsi" w:cstheme="minorHAnsi"/>
                <w:lang w:val="en-US"/>
              </w:rPr>
            </w:pPr>
            <w:r w:rsidRPr="003D1874">
              <w:rPr>
                <w:rFonts w:asciiTheme="minorHAnsi" w:hAnsiTheme="minorHAnsi" w:cstheme="minorHAnsi"/>
                <w:lang w:val="en-US"/>
              </w:rPr>
              <w:t>0.</w:t>
            </w:r>
            <w:r w:rsidR="00BD4AB8">
              <w:rPr>
                <w:rFonts w:asciiTheme="minorHAnsi" w:hAnsiTheme="minorHAnsi" w:cstheme="minorHAnsi"/>
                <w:lang w:val="en-US"/>
              </w:rPr>
              <w:t>3</w:t>
            </w:r>
          </w:p>
        </w:tc>
        <w:tc>
          <w:tcPr>
            <w:tcW w:w="870"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440DBC5C" w14:textId="367793E7" w:rsidR="00944B53" w:rsidRPr="003D1874" w:rsidRDefault="00BD4AB8" w:rsidP="00C46ADC">
            <w:pPr>
              <w:spacing w:before="40" w:after="40" w:line="288" w:lineRule="auto"/>
              <w:jc w:val="center"/>
              <w:rPr>
                <w:rFonts w:asciiTheme="minorHAnsi" w:hAnsiTheme="minorHAnsi" w:cstheme="minorHAnsi"/>
                <w:highlight w:val="green"/>
                <w:lang w:val="en-US"/>
              </w:rPr>
            </w:pPr>
            <w:r>
              <w:rPr>
                <w:rFonts w:asciiTheme="minorHAnsi" w:hAnsiTheme="minorHAnsi" w:cstheme="minorHAnsi"/>
                <w:lang w:val="en-US"/>
              </w:rPr>
              <w:t>25</w:t>
            </w:r>
            <w:r w:rsidR="00486CC8" w:rsidRPr="003D1874">
              <w:rPr>
                <w:rFonts w:asciiTheme="minorHAnsi" w:hAnsiTheme="minorHAnsi" w:cstheme="minorHAnsi"/>
                <w:lang w:val="en-US"/>
              </w:rPr>
              <w:t>/06/2025</w:t>
            </w:r>
          </w:p>
        </w:tc>
        <w:tc>
          <w:tcPr>
            <w:tcW w:w="1066"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5DFFEBD0" w14:textId="4DBC258B" w:rsidR="00944B53" w:rsidRPr="003D1874" w:rsidRDefault="00DD6BEB">
            <w:pPr>
              <w:spacing w:before="40" w:after="40" w:line="288" w:lineRule="auto"/>
              <w:jc w:val="left"/>
              <w:rPr>
                <w:rFonts w:asciiTheme="minorHAnsi" w:hAnsiTheme="minorHAnsi" w:cstheme="minorHAnsi"/>
                <w:lang w:val="en-US"/>
              </w:rPr>
            </w:pPr>
            <w:r w:rsidRPr="003D1874">
              <w:rPr>
                <w:rFonts w:asciiTheme="minorHAnsi" w:hAnsiTheme="minorHAnsi" w:cstheme="minorHAnsi"/>
                <w:lang w:val="en-US"/>
              </w:rPr>
              <w:t>Nenad Stojanovic</w:t>
            </w:r>
          </w:p>
        </w:tc>
        <w:tc>
          <w:tcPr>
            <w:tcW w:w="779"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3E0674F6" w14:textId="7038105B" w:rsidR="00944B53" w:rsidRPr="003D1874" w:rsidRDefault="00DD6BEB" w:rsidP="009F473A">
            <w:pPr>
              <w:spacing w:before="40" w:after="40" w:line="288" w:lineRule="auto"/>
              <w:jc w:val="center"/>
              <w:rPr>
                <w:rFonts w:asciiTheme="minorHAnsi" w:hAnsiTheme="minorHAnsi" w:cstheme="minorHAnsi"/>
                <w:lang w:val="en-US"/>
              </w:rPr>
            </w:pPr>
            <w:r w:rsidRPr="003D1874">
              <w:rPr>
                <w:rFonts w:asciiTheme="minorHAnsi" w:hAnsiTheme="minorHAnsi" w:cstheme="minorHAnsi"/>
                <w:lang w:val="en-US"/>
              </w:rPr>
              <w:t>NISSA</w:t>
            </w:r>
          </w:p>
        </w:tc>
        <w:tc>
          <w:tcPr>
            <w:tcW w:w="1779"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5F9BD694" w14:textId="2D70B4B0" w:rsidR="00944B53" w:rsidRPr="003D1874" w:rsidRDefault="00107522">
            <w:pPr>
              <w:spacing w:before="40" w:after="40" w:line="288" w:lineRule="auto"/>
              <w:jc w:val="left"/>
              <w:rPr>
                <w:rFonts w:asciiTheme="minorHAnsi" w:hAnsiTheme="minorHAnsi" w:cstheme="minorHAnsi"/>
                <w:lang w:val="en-US"/>
              </w:rPr>
            </w:pPr>
            <w:r>
              <w:rPr>
                <w:rFonts w:asciiTheme="minorHAnsi" w:hAnsiTheme="minorHAnsi" w:cstheme="minorHAnsi"/>
                <w:lang w:val="en-US"/>
              </w:rPr>
              <w:t>First draft of all sections</w:t>
            </w:r>
          </w:p>
        </w:tc>
      </w:tr>
      <w:tr w:rsidR="00C46ADC" w:rsidRPr="003D1874" w14:paraId="04F36497" w14:textId="77777777" w:rsidTr="33A259B6">
        <w:trPr>
          <w:jc w:val="center"/>
        </w:trPr>
        <w:tc>
          <w:tcPr>
            <w:tcW w:w="506"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41D9A4D7" w14:textId="028A8C14" w:rsidR="00C46ADC" w:rsidRPr="003D1874" w:rsidRDefault="00107522">
            <w:pPr>
              <w:spacing w:before="40" w:after="40" w:line="288" w:lineRule="auto"/>
              <w:jc w:val="center"/>
              <w:rPr>
                <w:rFonts w:asciiTheme="minorHAnsi" w:hAnsiTheme="minorHAnsi" w:cstheme="minorHAnsi"/>
                <w:lang w:val="en-US"/>
              </w:rPr>
            </w:pPr>
            <w:r>
              <w:rPr>
                <w:rFonts w:asciiTheme="minorHAnsi" w:hAnsiTheme="minorHAnsi" w:cstheme="minorHAnsi"/>
                <w:lang w:val="en-US"/>
              </w:rPr>
              <w:t>0.4</w:t>
            </w:r>
          </w:p>
        </w:tc>
        <w:tc>
          <w:tcPr>
            <w:tcW w:w="870"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5595ACE9" w14:textId="3C8F4277" w:rsidR="00C46ADC" w:rsidRPr="00C46ADC" w:rsidRDefault="00107522" w:rsidP="00C46ADC">
            <w:pPr>
              <w:spacing w:before="40" w:after="40" w:line="288" w:lineRule="auto"/>
              <w:jc w:val="center"/>
              <w:rPr>
                <w:rFonts w:asciiTheme="minorHAnsi" w:hAnsiTheme="minorHAnsi" w:cstheme="minorHAnsi"/>
                <w:lang w:val="en-US"/>
              </w:rPr>
            </w:pPr>
            <w:r>
              <w:rPr>
                <w:rFonts w:asciiTheme="minorHAnsi" w:hAnsiTheme="minorHAnsi" w:cstheme="minorHAnsi"/>
                <w:lang w:val="en-US"/>
              </w:rPr>
              <w:t>26/06/2025</w:t>
            </w:r>
          </w:p>
        </w:tc>
        <w:tc>
          <w:tcPr>
            <w:tcW w:w="1066"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6A175A8E" w14:textId="47C44F5F" w:rsidR="00C46ADC" w:rsidRPr="00836114" w:rsidRDefault="00107522">
            <w:pPr>
              <w:spacing w:before="40" w:after="40" w:line="288" w:lineRule="auto"/>
              <w:jc w:val="left"/>
              <w:rPr>
                <w:rFonts w:asciiTheme="minorHAnsi" w:hAnsiTheme="minorHAnsi" w:cstheme="minorHAnsi"/>
                <w:lang w:val="it-IT"/>
              </w:rPr>
            </w:pPr>
            <w:r w:rsidRPr="00836114">
              <w:rPr>
                <w:rFonts w:asciiTheme="minorHAnsi" w:hAnsiTheme="minorHAnsi" w:cstheme="minorHAnsi"/>
                <w:lang w:val="it-IT"/>
              </w:rPr>
              <w:t xml:space="preserve">Ina </w:t>
            </w:r>
            <w:proofErr w:type="spellStart"/>
            <w:r w:rsidRPr="00836114">
              <w:rPr>
                <w:rFonts w:asciiTheme="minorHAnsi" w:hAnsiTheme="minorHAnsi" w:cstheme="minorHAnsi"/>
                <w:lang w:val="it-IT"/>
              </w:rPr>
              <w:t>Steinmetz</w:t>
            </w:r>
            <w:proofErr w:type="spellEnd"/>
            <w:r w:rsidRPr="00836114">
              <w:rPr>
                <w:rFonts w:asciiTheme="minorHAnsi" w:hAnsiTheme="minorHAnsi" w:cstheme="minorHAnsi"/>
                <w:lang w:val="it-IT"/>
              </w:rPr>
              <w:t xml:space="preserve">, Cristina </w:t>
            </w:r>
            <w:proofErr w:type="spellStart"/>
            <w:r w:rsidRPr="00836114">
              <w:rPr>
                <w:rFonts w:asciiTheme="minorHAnsi" w:hAnsiTheme="minorHAnsi" w:cstheme="minorHAnsi"/>
                <w:lang w:val="it-IT"/>
              </w:rPr>
              <w:t>Dimaria</w:t>
            </w:r>
            <w:proofErr w:type="spellEnd"/>
            <w:r w:rsidRPr="00836114">
              <w:rPr>
                <w:rFonts w:asciiTheme="minorHAnsi" w:hAnsiTheme="minorHAnsi" w:cstheme="minorHAnsi"/>
                <w:lang w:val="it-IT"/>
              </w:rPr>
              <w:t xml:space="preserve">, </w:t>
            </w:r>
            <w:proofErr w:type="spellStart"/>
            <w:r w:rsidRPr="00836114">
              <w:rPr>
                <w:rFonts w:asciiTheme="minorHAnsi" w:hAnsiTheme="minorHAnsi" w:cstheme="minorHAnsi"/>
                <w:lang w:val="it-IT"/>
              </w:rPr>
              <w:t>Devarajan</w:t>
            </w:r>
            <w:proofErr w:type="spellEnd"/>
            <w:r w:rsidRPr="00836114">
              <w:rPr>
                <w:rFonts w:asciiTheme="minorHAnsi" w:hAnsiTheme="minorHAnsi" w:cstheme="minorHAnsi"/>
                <w:lang w:val="it-IT"/>
              </w:rPr>
              <w:t xml:space="preserve"> </w:t>
            </w:r>
            <w:proofErr w:type="spellStart"/>
            <w:r w:rsidRPr="00836114">
              <w:rPr>
                <w:rFonts w:asciiTheme="minorHAnsi" w:hAnsiTheme="minorHAnsi" w:cstheme="minorHAnsi"/>
                <w:lang w:val="it-IT"/>
              </w:rPr>
              <w:t>Ramanujan</w:t>
            </w:r>
            <w:proofErr w:type="spellEnd"/>
            <w:r w:rsidRPr="00836114">
              <w:rPr>
                <w:rFonts w:asciiTheme="minorHAnsi" w:hAnsiTheme="minorHAnsi" w:cstheme="minorHAnsi"/>
                <w:lang w:val="it-IT"/>
              </w:rPr>
              <w:t xml:space="preserve">, George </w:t>
            </w:r>
            <w:proofErr w:type="spellStart"/>
            <w:r w:rsidRPr="00836114">
              <w:rPr>
                <w:rFonts w:asciiTheme="minorHAnsi" w:hAnsiTheme="minorHAnsi" w:cstheme="minorHAnsi"/>
                <w:lang w:val="it-IT"/>
              </w:rPr>
              <w:t>Siaterlis</w:t>
            </w:r>
            <w:proofErr w:type="spellEnd"/>
          </w:p>
        </w:tc>
        <w:tc>
          <w:tcPr>
            <w:tcW w:w="779"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1CF9F9B7" w14:textId="31EE001E" w:rsidR="00C46ADC" w:rsidRPr="00C46ADC" w:rsidRDefault="00107522" w:rsidP="009F473A">
            <w:pPr>
              <w:spacing w:before="40" w:after="40" w:line="288" w:lineRule="auto"/>
              <w:jc w:val="center"/>
              <w:rPr>
                <w:rFonts w:asciiTheme="minorHAnsi" w:hAnsiTheme="minorHAnsi" w:cstheme="minorHAnsi"/>
                <w:lang w:val="en-US"/>
              </w:rPr>
            </w:pPr>
            <w:proofErr w:type="spellStart"/>
            <w:r w:rsidRPr="6594C982">
              <w:rPr>
                <w:rFonts w:asciiTheme="minorHAnsi" w:hAnsiTheme="minorHAnsi" w:cstheme="minorBidi"/>
                <w:lang w:val="en-US"/>
              </w:rPr>
              <w:t>FhG</w:t>
            </w:r>
            <w:proofErr w:type="spellEnd"/>
            <w:r>
              <w:rPr>
                <w:rFonts w:asciiTheme="minorHAnsi" w:hAnsiTheme="minorHAnsi" w:cstheme="minorBidi"/>
                <w:lang w:val="en-US"/>
              </w:rPr>
              <w:t>, UNI, AU, SSF</w:t>
            </w:r>
          </w:p>
        </w:tc>
        <w:tc>
          <w:tcPr>
            <w:tcW w:w="1779"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3CEDAC2F" w14:textId="35C0ECB5" w:rsidR="00C46ADC" w:rsidRPr="00C46ADC" w:rsidRDefault="00107522">
            <w:pPr>
              <w:spacing w:before="40" w:after="40" w:line="288" w:lineRule="auto"/>
              <w:jc w:val="left"/>
              <w:rPr>
                <w:rFonts w:asciiTheme="minorHAnsi" w:hAnsiTheme="minorHAnsi" w:cstheme="minorHAnsi"/>
                <w:lang w:val="en-US"/>
              </w:rPr>
            </w:pPr>
            <w:r w:rsidRPr="003D1874">
              <w:rPr>
                <w:rFonts w:asciiTheme="minorHAnsi" w:hAnsiTheme="minorHAnsi" w:cstheme="minorHAnsi"/>
                <w:lang w:val="en-US"/>
              </w:rPr>
              <w:t>Additional contribution</w:t>
            </w:r>
            <w:r>
              <w:rPr>
                <w:rFonts w:asciiTheme="minorHAnsi" w:hAnsiTheme="minorHAnsi" w:cstheme="minorHAnsi"/>
                <w:lang w:val="en-US"/>
              </w:rPr>
              <w:t>s</w:t>
            </w:r>
          </w:p>
        </w:tc>
      </w:tr>
      <w:tr w:rsidR="00295143" w:rsidRPr="003D1874" w14:paraId="39753397" w14:textId="77777777" w:rsidTr="33A259B6">
        <w:trPr>
          <w:jc w:val="center"/>
        </w:trPr>
        <w:tc>
          <w:tcPr>
            <w:tcW w:w="506"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54C062BD" w14:textId="40F04BA9" w:rsidR="00295143" w:rsidRPr="003D1874" w:rsidRDefault="00107522" w:rsidP="00C46ADC">
            <w:pPr>
              <w:spacing w:before="40" w:after="40" w:line="288" w:lineRule="auto"/>
              <w:jc w:val="center"/>
              <w:rPr>
                <w:rFonts w:asciiTheme="minorHAnsi" w:hAnsiTheme="minorHAnsi" w:cstheme="minorHAnsi"/>
                <w:lang w:val="en-US"/>
              </w:rPr>
            </w:pPr>
            <w:r>
              <w:rPr>
                <w:rFonts w:asciiTheme="minorHAnsi" w:hAnsiTheme="minorHAnsi" w:cstheme="minorHAnsi"/>
                <w:lang w:val="en-US"/>
              </w:rPr>
              <w:t>0.5</w:t>
            </w:r>
          </w:p>
        </w:tc>
        <w:tc>
          <w:tcPr>
            <w:tcW w:w="870"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7398D196" w14:textId="58CDF141" w:rsidR="00295143" w:rsidRPr="00295143" w:rsidRDefault="00107522" w:rsidP="00C46ADC">
            <w:pPr>
              <w:spacing w:before="40" w:after="40" w:line="288" w:lineRule="auto"/>
              <w:jc w:val="center"/>
              <w:rPr>
                <w:rFonts w:asciiTheme="minorHAnsi" w:hAnsiTheme="minorHAnsi" w:cstheme="minorHAnsi"/>
                <w:lang w:val="en-US"/>
              </w:rPr>
            </w:pPr>
            <w:r>
              <w:rPr>
                <w:rFonts w:asciiTheme="minorHAnsi" w:hAnsiTheme="minorHAnsi" w:cstheme="minorHAnsi"/>
                <w:lang w:val="en-US"/>
              </w:rPr>
              <w:t>27/06/2025</w:t>
            </w:r>
          </w:p>
        </w:tc>
        <w:tc>
          <w:tcPr>
            <w:tcW w:w="1066"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48AD5B08" w14:textId="5FC6CE89" w:rsidR="00295143" w:rsidRPr="003D1874" w:rsidRDefault="00107522" w:rsidP="179EB723">
            <w:pPr>
              <w:spacing w:before="40" w:after="40" w:line="288" w:lineRule="auto"/>
              <w:jc w:val="left"/>
              <w:rPr>
                <w:rFonts w:asciiTheme="minorHAnsi" w:hAnsiTheme="minorHAnsi" w:cstheme="minorBidi"/>
                <w:lang w:val="en-US"/>
              </w:rPr>
            </w:pPr>
            <w:r w:rsidRPr="003D1874">
              <w:rPr>
                <w:rFonts w:asciiTheme="minorHAnsi" w:hAnsiTheme="minorHAnsi" w:cstheme="minorHAnsi"/>
                <w:lang w:val="en-US"/>
              </w:rPr>
              <w:t>Nenad Stojanovic</w:t>
            </w:r>
          </w:p>
        </w:tc>
        <w:tc>
          <w:tcPr>
            <w:tcW w:w="779"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3D8A1F58" w14:textId="3916ED4B" w:rsidR="00295143" w:rsidRPr="00C46ADC" w:rsidRDefault="00107522" w:rsidP="009F473A">
            <w:pPr>
              <w:spacing w:before="40" w:after="40" w:line="288" w:lineRule="auto"/>
              <w:jc w:val="center"/>
              <w:rPr>
                <w:rFonts w:asciiTheme="minorHAnsi" w:hAnsiTheme="minorHAnsi" w:cstheme="minorBidi"/>
                <w:lang w:val="en-US"/>
              </w:rPr>
            </w:pPr>
            <w:r>
              <w:rPr>
                <w:rFonts w:asciiTheme="minorHAnsi" w:hAnsiTheme="minorHAnsi" w:cstheme="minorBidi"/>
                <w:lang w:val="en-US"/>
              </w:rPr>
              <w:t>NISSA</w:t>
            </w:r>
          </w:p>
        </w:tc>
        <w:tc>
          <w:tcPr>
            <w:tcW w:w="1779"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76E139D9" w14:textId="70FEFEAF" w:rsidR="00295143" w:rsidRPr="00C46ADC" w:rsidRDefault="00107522" w:rsidP="179EB723">
            <w:pPr>
              <w:spacing w:before="40" w:after="40" w:line="288" w:lineRule="auto"/>
              <w:jc w:val="left"/>
              <w:rPr>
                <w:rFonts w:asciiTheme="minorHAnsi" w:hAnsiTheme="minorHAnsi" w:cstheme="minorBidi"/>
                <w:lang w:val="en-US"/>
              </w:rPr>
            </w:pPr>
            <w:r>
              <w:rPr>
                <w:rFonts w:asciiTheme="minorHAnsi" w:hAnsiTheme="minorHAnsi" w:cstheme="minorBidi"/>
                <w:lang w:val="en-US"/>
              </w:rPr>
              <w:t>Final contribution</w:t>
            </w:r>
            <w:r w:rsidRPr="00107522">
              <w:rPr>
                <w:rFonts w:asciiTheme="minorHAnsi" w:hAnsiTheme="minorHAnsi" w:cstheme="minorBidi"/>
                <w:lang w:val="en-US"/>
              </w:rPr>
              <w:t xml:space="preserve"> </w:t>
            </w:r>
          </w:p>
        </w:tc>
      </w:tr>
      <w:tr w:rsidR="00107522" w14:paraId="71AC469D" w14:textId="77777777" w:rsidTr="00107522">
        <w:trPr>
          <w:trHeight w:val="300"/>
          <w:jc w:val="center"/>
        </w:trPr>
        <w:tc>
          <w:tcPr>
            <w:tcW w:w="506"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7CA857C0" w14:textId="5400D872" w:rsidR="00107522" w:rsidRDefault="00107522" w:rsidP="00671A2D">
            <w:pPr>
              <w:spacing w:line="288" w:lineRule="auto"/>
              <w:jc w:val="center"/>
              <w:rPr>
                <w:rFonts w:asciiTheme="minorHAnsi" w:hAnsiTheme="minorHAnsi" w:cstheme="minorBidi"/>
                <w:lang w:val="en-US"/>
              </w:rPr>
            </w:pPr>
            <w:r>
              <w:rPr>
                <w:rFonts w:asciiTheme="minorHAnsi" w:hAnsiTheme="minorHAnsi" w:cstheme="minorBidi"/>
                <w:lang w:val="en-US"/>
              </w:rPr>
              <w:t>0.6</w:t>
            </w:r>
          </w:p>
        </w:tc>
        <w:tc>
          <w:tcPr>
            <w:tcW w:w="870"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613B5137" w14:textId="543D1CFE" w:rsidR="00107522" w:rsidRDefault="00107522" w:rsidP="00671A2D">
            <w:pPr>
              <w:spacing w:line="288" w:lineRule="auto"/>
              <w:jc w:val="center"/>
              <w:rPr>
                <w:rFonts w:asciiTheme="minorHAnsi" w:hAnsiTheme="minorHAnsi" w:cstheme="minorBidi"/>
                <w:lang w:val="en-US"/>
              </w:rPr>
            </w:pPr>
            <w:r>
              <w:rPr>
                <w:rFonts w:asciiTheme="minorHAnsi" w:hAnsiTheme="minorHAnsi" w:cstheme="minorBidi"/>
                <w:lang w:val="en-US"/>
              </w:rPr>
              <w:t>30/06/2025</w:t>
            </w:r>
          </w:p>
        </w:tc>
        <w:tc>
          <w:tcPr>
            <w:tcW w:w="1066"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3BA79D8C" w14:textId="368F80C6" w:rsidR="00107522" w:rsidRDefault="00107522" w:rsidP="00671A2D">
            <w:pPr>
              <w:spacing w:line="288" w:lineRule="auto"/>
              <w:jc w:val="left"/>
              <w:rPr>
                <w:rFonts w:asciiTheme="minorHAnsi" w:hAnsiTheme="minorHAnsi" w:cstheme="minorBidi"/>
                <w:lang w:val="en-US"/>
              </w:rPr>
            </w:pPr>
            <w:r w:rsidRPr="003D1874">
              <w:rPr>
                <w:rFonts w:asciiTheme="minorHAnsi" w:hAnsiTheme="minorHAnsi" w:cstheme="minorHAnsi"/>
                <w:highlight w:val="green"/>
                <w:lang w:val="en-US"/>
              </w:rPr>
              <w:t>Name Surname</w:t>
            </w:r>
          </w:p>
        </w:tc>
        <w:tc>
          <w:tcPr>
            <w:tcW w:w="779"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2853D349" w14:textId="77777777" w:rsidR="00107522" w:rsidRDefault="00107522" w:rsidP="009F473A">
            <w:pPr>
              <w:spacing w:line="288" w:lineRule="auto"/>
              <w:jc w:val="center"/>
              <w:rPr>
                <w:rFonts w:asciiTheme="minorHAnsi" w:hAnsiTheme="minorHAnsi" w:cstheme="minorBidi"/>
                <w:lang w:val="en-US"/>
              </w:rPr>
            </w:pPr>
            <w:r>
              <w:rPr>
                <w:rFonts w:asciiTheme="minorHAnsi" w:hAnsiTheme="minorHAnsi" w:cstheme="minorBidi"/>
                <w:lang w:val="en-US"/>
              </w:rPr>
              <w:t>CARTIF, FhG</w:t>
            </w:r>
          </w:p>
        </w:tc>
        <w:tc>
          <w:tcPr>
            <w:tcW w:w="1779"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32DD5FAD" w14:textId="77052D00" w:rsidR="00107522" w:rsidRDefault="00107522" w:rsidP="00671A2D">
            <w:pPr>
              <w:spacing w:line="288" w:lineRule="auto"/>
              <w:jc w:val="left"/>
              <w:rPr>
                <w:rFonts w:asciiTheme="minorHAnsi" w:hAnsiTheme="minorHAnsi" w:cstheme="minorBidi"/>
                <w:lang w:val="en-US"/>
              </w:rPr>
            </w:pPr>
            <w:r>
              <w:rPr>
                <w:rFonts w:asciiTheme="minorHAnsi" w:hAnsiTheme="minorHAnsi" w:cstheme="minorBidi"/>
                <w:lang w:val="en-US"/>
              </w:rPr>
              <w:t>Internal review</w:t>
            </w:r>
          </w:p>
        </w:tc>
      </w:tr>
      <w:tr w:rsidR="00C46ADC" w:rsidRPr="003D1874" w14:paraId="6102B353" w14:textId="77777777" w:rsidTr="33A259B6">
        <w:trPr>
          <w:jc w:val="center"/>
        </w:trPr>
        <w:tc>
          <w:tcPr>
            <w:tcW w:w="506"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582554FC" w14:textId="3749D9B3" w:rsidR="00C46ADC" w:rsidRPr="003D1874" w:rsidRDefault="00107522" w:rsidP="00C46ADC">
            <w:pPr>
              <w:spacing w:before="40" w:after="40" w:line="288" w:lineRule="auto"/>
              <w:jc w:val="center"/>
              <w:rPr>
                <w:rFonts w:asciiTheme="minorHAnsi" w:hAnsiTheme="minorHAnsi" w:cstheme="minorHAnsi"/>
                <w:lang w:val="en-US"/>
              </w:rPr>
            </w:pPr>
            <w:r>
              <w:rPr>
                <w:rFonts w:asciiTheme="minorHAnsi" w:hAnsiTheme="minorHAnsi" w:cstheme="minorHAnsi"/>
                <w:lang w:val="en-US"/>
              </w:rPr>
              <w:t>1.0</w:t>
            </w:r>
          </w:p>
        </w:tc>
        <w:tc>
          <w:tcPr>
            <w:tcW w:w="870"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2B3A3C49" w14:textId="6F93BDD0" w:rsidR="00C46ADC" w:rsidRPr="00C46ADC" w:rsidRDefault="00107522" w:rsidP="00C46ADC">
            <w:pPr>
              <w:spacing w:before="40" w:after="40" w:line="288" w:lineRule="auto"/>
              <w:jc w:val="center"/>
              <w:rPr>
                <w:rFonts w:asciiTheme="minorHAnsi" w:hAnsiTheme="minorHAnsi" w:cstheme="minorHAnsi"/>
                <w:lang w:val="en-US"/>
              </w:rPr>
            </w:pPr>
            <w:r>
              <w:rPr>
                <w:rFonts w:asciiTheme="minorHAnsi" w:hAnsiTheme="minorHAnsi" w:cstheme="minorHAnsi"/>
                <w:lang w:val="en-US"/>
              </w:rPr>
              <w:t>30/06/2025</w:t>
            </w:r>
          </w:p>
        </w:tc>
        <w:tc>
          <w:tcPr>
            <w:tcW w:w="1066"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74279635" w14:textId="7B71D506" w:rsidR="00C46ADC" w:rsidRPr="00C46ADC" w:rsidRDefault="00C46ADC" w:rsidP="00C46ADC">
            <w:pPr>
              <w:spacing w:before="40" w:after="40" w:line="288" w:lineRule="auto"/>
              <w:jc w:val="left"/>
              <w:rPr>
                <w:rFonts w:asciiTheme="minorHAnsi" w:hAnsiTheme="minorHAnsi" w:cstheme="minorHAnsi"/>
                <w:lang w:val="en-US"/>
              </w:rPr>
            </w:pPr>
            <w:r w:rsidRPr="003D1874">
              <w:rPr>
                <w:rFonts w:asciiTheme="minorHAnsi" w:hAnsiTheme="minorHAnsi" w:cstheme="minorHAnsi"/>
                <w:lang w:val="en-US"/>
              </w:rPr>
              <w:t>Nenad Stojanovic</w:t>
            </w:r>
          </w:p>
        </w:tc>
        <w:tc>
          <w:tcPr>
            <w:tcW w:w="779"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35627ED5" w14:textId="476C82CA" w:rsidR="00C46ADC" w:rsidRPr="00C46ADC" w:rsidRDefault="00C46ADC" w:rsidP="009F473A">
            <w:pPr>
              <w:spacing w:before="40" w:after="40" w:line="288" w:lineRule="auto"/>
              <w:jc w:val="center"/>
              <w:rPr>
                <w:rFonts w:asciiTheme="minorHAnsi" w:hAnsiTheme="minorHAnsi" w:cstheme="minorHAnsi"/>
                <w:lang w:val="en-US"/>
              </w:rPr>
            </w:pPr>
            <w:r w:rsidRPr="00C46ADC">
              <w:rPr>
                <w:rFonts w:asciiTheme="minorHAnsi" w:hAnsiTheme="minorHAnsi" w:cstheme="minorHAnsi"/>
                <w:lang w:val="en-US"/>
              </w:rPr>
              <w:t>NISSA</w:t>
            </w:r>
          </w:p>
        </w:tc>
        <w:tc>
          <w:tcPr>
            <w:tcW w:w="1779"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0A71B59F" w14:textId="77777777" w:rsidR="00C46ADC" w:rsidRPr="00107522" w:rsidRDefault="00C46ADC" w:rsidP="00C46ADC">
            <w:pPr>
              <w:spacing w:before="40" w:after="40" w:line="288" w:lineRule="auto"/>
              <w:jc w:val="left"/>
              <w:rPr>
                <w:rFonts w:asciiTheme="minorHAnsi" w:hAnsiTheme="minorHAnsi" w:cstheme="minorBidi"/>
                <w:lang w:val="en-US"/>
              </w:rPr>
            </w:pPr>
            <w:r w:rsidRPr="00107522">
              <w:rPr>
                <w:rFonts w:asciiTheme="minorHAnsi" w:hAnsiTheme="minorHAnsi" w:cstheme="minorBidi"/>
                <w:lang w:val="en-US"/>
              </w:rPr>
              <w:t>Integration of comments from internal review</w:t>
            </w:r>
            <w:r w:rsidR="00107522" w:rsidRPr="00107522">
              <w:rPr>
                <w:rFonts w:asciiTheme="minorHAnsi" w:hAnsiTheme="minorHAnsi" w:cstheme="minorBidi"/>
                <w:lang w:val="en-US"/>
              </w:rPr>
              <w:t xml:space="preserve"> </w:t>
            </w:r>
          </w:p>
          <w:p w14:paraId="2DBA595B" w14:textId="47515174" w:rsidR="00107522" w:rsidRPr="00C46ADC" w:rsidRDefault="00107522" w:rsidP="00C46ADC">
            <w:pPr>
              <w:spacing w:before="40" w:after="40" w:line="288" w:lineRule="auto"/>
              <w:jc w:val="left"/>
              <w:rPr>
                <w:rFonts w:asciiTheme="minorHAnsi" w:hAnsiTheme="minorHAnsi" w:cstheme="minorHAnsi"/>
                <w:lang w:val="en-US"/>
              </w:rPr>
            </w:pPr>
            <w:r w:rsidRPr="00107522">
              <w:rPr>
                <w:rFonts w:asciiTheme="minorHAnsi" w:hAnsiTheme="minorHAnsi" w:cstheme="minorBidi"/>
                <w:lang w:val="en-US"/>
              </w:rPr>
              <w:t>Final version ready for submission</w:t>
            </w:r>
          </w:p>
        </w:tc>
      </w:tr>
    </w:tbl>
    <w:p w14:paraId="628473AA" w14:textId="17505028" w:rsidR="008C26EE" w:rsidRPr="003D1874" w:rsidRDefault="008C26EE">
      <w:pPr>
        <w:jc w:val="left"/>
        <w:rPr>
          <w:rFonts w:asciiTheme="minorHAnsi" w:hAnsiTheme="minorHAnsi" w:cstheme="minorHAnsi"/>
          <w:lang w:val="en-US"/>
        </w:rPr>
      </w:pPr>
      <w:r w:rsidRPr="003D1874">
        <w:rPr>
          <w:rFonts w:asciiTheme="minorHAnsi" w:hAnsiTheme="minorHAnsi" w:cstheme="minorHAnsi"/>
          <w:lang w:val="en-US"/>
        </w:rPr>
        <w:br w:type="page"/>
      </w:r>
    </w:p>
    <w:p w14:paraId="02794059" w14:textId="77777777" w:rsidR="008C26EE" w:rsidRPr="003D1874" w:rsidRDefault="008C26EE" w:rsidP="008C26EE">
      <w:pPr>
        <w:pStyle w:val="Heading1"/>
        <w:numPr>
          <w:ilvl w:val="0"/>
          <w:numId w:val="0"/>
        </w:numPr>
        <w:ind w:left="431" w:hanging="431"/>
        <w:rPr>
          <w:rFonts w:asciiTheme="minorHAnsi" w:hAnsiTheme="minorHAnsi" w:cstheme="minorHAnsi"/>
          <w:color w:val="023A44"/>
          <w:lang w:val="en-US"/>
        </w:rPr>
      </w:pPr>
      <w:bookmarkStart w:id="7" w:name="_Toc202136461"/>
      <w:r w:rsidRPr="003D1874">
        <w:rPr>
          <w:rFonts w:asciiTheme="minorHAnsi" w:hAnsiTheme="minorHAnsi" w:cstheme="minorHAnsi"/>
          <w:color w:val="023A44"/>
          <w:lang w:val="en-US"/>
        </w:rPr>
        <w:lastRenderedPageBreak/>
        <w:t>Executive Summary</w:t>
      </w:r>
      <w:bookmarkEnd w:id="7"/>
    </w:p>
    <w:p w14:paraId="3FB396D8" w14:textId="77777777" w:rsidR="00ED2F21" w:rsidRPr="003D1874" w:rsidRDefault="00ED2F21" w:rsidP="00E52BCC">
      <w:pPr>
        <w:rPr>
          <w:rFonts w:asciiTheme="minorHAnsi" w:hAnsiTheme="minorHAnsi"/>
          <w:lang w:val="en-US"/>
        </w:rPr>
      </w:pPr>
      <w:r w:rsidRPr="7982FAF5">
        <w:rPr>
          <w:rFonts w:asciiTheme="minorHAnsi" w:hAnsiTheme="minorHAnsi"/>
          <w:lang w:val="en-US"/>
        </w:rPr>
        <w:t>The objectives of WP7 are to disseminate and communicate the results of the bi0SpaCE project across industrial, scientific, and technical communities; foster cluster collaboration and cross-pollination; develop an exploitation strategy, including transferability to other sectors; and advance standardization activities.</w:t>
      </w:r>
    </w:p>
    <w:p w14:paraId="4E44846B" w14:textId="135F8DFC" w:rsidR="00874186" w:rsidRDefault="006016B7" w:rsidP="00E52BCC">
      <w:pPr>
        <w:rPr>
          <w:rFonts w:asciiTheme="minorHAnsi" w:hAnsiTheme="minorHAnsi"/>
          <w:lang w:val="en-US"/>
        </w:rPr>
      </w:pPr>
      <w:r w:rsidRPr="7982FAF5">
        <w:rPr>
          <w:rFonts w:asciiTheme="minorHAnsi" w:hAnsiTheme="minorHAnsi"/>
          <w:lang w:val="en-US"/>
        </w:rPr>
        <w:t xml:space="preserve">An important objective of WP7 concerns exploitation, which is the subject of task “T7.3: </w:t>
      </w:r>
      <w:r w:rsidR="00874186" w:rsidRPr="7982FAF5">
        <w:rPr>
          <w:rFonts w:asciiTheme="minorHAnsi" w:hAnsiTheme="minorHAnsi"/>
          <w:lang w:val="en-US"/>
        </w:rPr>
        <w:t xml:space="preserve">Exploitation, transferable business models &amp; industrial strategies, and IPR”. </w:t>
      </w:r>
      <w:r w:rsidRPr="7982FAF5">
        <w:rPr>
          <w:rFonts w:asciiTheme="minorHAnsi" w:hAnsiTheme="minorHAnsi"/>
          <w:lang w:val="en-US"/>
        </w:rPr>
        <w:t>This task deals with the development of individual and joint exploitation plans and the management of intellectual property rights within bi0SpaCE and beyond</w:t>
      </w:r>
      <w:r w:rsidR="00874186" w:rsidRPr="7982FAF5">
        <w:rPr>
          <w:rFonts w:asciiTheme="minorHAnsi" w:hAnsiTheme="minorHAnsi"/>
          <w:lang w:val="en-US"/>
        </w:rPr>
        <w:t>.</w:t>
      </w:r>
    </w:p>
    <w:p w14:paraId="6C087602" w14:textId="5EF77C97" w:rsidR="006016B7" w:rsidRPr="006016B7" w:rsidRDefault="006016B7" w:rsidP="00E52BCC">
      <w:pPr>
        <w:rPr>
          <w:rFonts w:asciiTheme="minorHAnsi" w:hAnsiTheme="minorHAnsi"/>
          <w:lang w:val="en-US"/>
        </w:rPr>
      </w:pPr>
      <w:r w:rsidRPr="7982FAF5">
        <w:rPr>
          <w:rFonts w:asciiTheme="minorHAnsi" w:hAnsiTheme="minorHAnsi"/>
          <w:lang w:val="en-US"/>
        </w:rPr>
        <w:t xml:space="preserve">The deliverable “D7.6: Draft exploitation plan” is the first result of task T7.3. It defines an initial plan for the exploitation of all partners </w:t>
      </w:r>
      <w:r w:rsidR="271DE4EC" w:rsidRPr="7982FAF5">
        <w:rPr>
          <w:rFonts w:asciiTheme="minorHAnsi" w:hAnsiTheme="minorHAnsi"/>
          <w:lang w:val="en-US"/>
        </w:rPr>
        <w:t>regarding</w:t>
      </w:r>
      <w:r w:rsidRPr="7982FAF5">
        <w:rPr>
          <w:rFonts w:asciiTheme="minorHAnsi" w:hAnsiTheme="minorHAnsi"/>
          <w:lang w:val="en-US"/>
        </w:rPr>
        <w:t xml:space="preserve"> the key exploitable assets of bi0SpaCE. </w:t>
      </w:r>
      <w:r w:rsidR="000B487B" w:rsidRPr="7982FAF5">
        <w:rPr>
          <w:rFonts w:asciiTheme="minorHAnsi" w:hAnsiTheme="minorHAnsi"/>
          <w:lang w:val="en-US"/>
        </w:rPr>
        <w:t>Considering</w:t>
      </w:r>
      <w:r w:rsidRPr="7982FAF5">
        <w:rPr>
          <w:rFonts w:asciiTheme="minorHAnsi" w:hAnsiTheme="minorHAnsi"/>
          <w:lang w:val="en-US"/>
        </w:rPr>
        <w:t xml:space="preserve"> </w:t>
      </w:r>
      <w:r w:rsidR="008C213A">
        <w:rPr>
          <w:rFonts w:asciiTheme="minorHAnsi" w:hAnsiTheme="minorHAnsi"/>
          <w:lang w:val="en-US"/>
        </w:rPr>
        <w:t xml:space="preserve">that </w:t>
      </w:r>
      <w:r w:rsidRPr="7982FAF5">
        <w:rPr>
          <w:rFonts w:asciiTheme="minorHAnsi" w:hAnsiTheme="minorHAnsi"/>
          <w:lang w:val="en-US"/>
        </w:rPr>
        <w:t>the exploitation task T7.3</w:t>
      </w:r>
      <w:r w:rsidR="008C213A">
        <w:rPr>
          <w:rFonts w:asciiTheme="minorHAnsi" w:hAnsiTheme="minorHAnsi"/>
          <w:lang w:val="en-US"/>
        </w:rPr>
        <w:t xml:space="preserve"> </w:t>
      </w:r>
      <w:r w:rsidRPr="7982FAF5">
        <w:rPr>
          <w:rFonts w:asciiTheme="minorHAnsi" w:hAnsiTheme="minorHAnsi"/>
          <w:lang w:val="en-US"/>
        </w:rPr>
        <w:t>started</w:t>
      </w:r>
      <w:r w:rsidR="008C213A">
        <w:rPr>
          <w:rFonts w:asciiTheme="minorHAnsi" w:hAnsiTheme="minorHAnsi"/>
          <w:lang w:val="en-US"/>
        </w:rPr>
        <w:t xml:space="preserve"> in</w:t>
      </w:r>
      <w:r w:rsidRPr="7982FAF5">
        <w:rPr>
          <w:rFonts w:asciiTheme="minorHAnsi" w:hAnsiTheme="minorHAnsi"/>
          <w:lang w:val="en-US"/>
        </w:rPr>
        <w:t xml:space="preserve"> </w:t>
      </w:r>
      <w:r w:rsidR="008C213A">
        <w:rPr>
          <w:rFonts w:asciiTheme="minorHAnsi" w:hAnsiTheme="minorHAnsi"/>
          <w:lang w:val="en-US"/>
        </w:rPr>
        <w:t>01</w:t>
      </w:r>
      <w:r w:rsidR="008C213A" w:rsidRPr="7982FAF5">
        <w:rPr>
          <w:rFonts w:asciiTheme="minorHAnsi" w:hAnsiTheme="minorHAnsi"/>
          <w:lang w:val="en-US"/>
        </w:rPr>
        <w:t xml:space="preserve"> </w:t>
      </w:r>
      <w:r w:rsidRPr="7982FAF5">
        <w:rPr>
          <w:rFonts w:asciiTheme="minorHAnsi" w:hAnsiTheme="minorHAnsi"/>
          <w:lang w:val="en-US"/>
        </w:rPr>
        <w:t xml:space="preserve">June 2025, </w:t>
      </w:r>
      <w:r w:rsidR="008C213A">
        <w:rPr>
          <w:rFonts w:asciiTheme="minorHAnsi" w:hAnsiTheme="minorHAnsi"/>
          <w:lang w:val="en-US"/>
        </w:rPr>
        <w:t xml:space="preserve">it should be noted that the </w:t>
      </w:r>
      <w:r w:rsidR="008C213A" w:rsidRPr="00E52BCC">
        <w:rPr>
          <w:rFonts w:asciiTheme="minorHAnsi" w:hAnsiTheme="minorHAnsi"/>
          <w:lang w:val="en-US"/>
        </w:rPr>
        <w:t>consortium</w:t>
      </w:r>
      <w:r w:rsidRPr="00E52BCC">
        <w:rPr>
          <w:rFonts w:asciiTheme="minorHAnsi" w:hAnsiTheme="minorHAnsi"/>
          <w:lang w:val="en-US"/>
        </w:rPr>
        <w:t xml:space="preserve"> </w:t>
      </w:r>
      <w:r w:rsidR="008C213A" w:rsidRPr="00E52BCC">
        <w:rPr>
          <w:rFonts w:asciiTheme="minorHAnsi" w:hAnsiTheme="minorHAnsi"/>
          <w:lang w:val="en-US"/>
        </w:rPr>
        <w:t xml:space="preserve">has had only </w:t>
      </w:r>
      <w:r w:rsidRPr="00E52BCC">
        <w:rPr>
          <w:rFonts w:asciiTheme="minorHAnsi" w:hAnsiTheme="minorHAnsi"/>
          <w:lang w:val="en-US"/>
        </w:rPr>
        <w:t>one month to work on exploitation</w:t>
      </w:r>
      <w:r w:rsidR="00D90D9E" w:rsidRPr="00E52BCC">
        <w:rPr>
          <w:rFonts w:asciiTheme="minorHAnsi" w:hAnsiTheme="minorHAnsi"/>
          <w:lang w:val="en-US"/>
        </w:rPr>
        <w:t>-related acti</w:t>
      </w:r>
      <w:r w:rsidR="001A069B" w:rsidRPr="00E52BCC">
        <w:rPr>
          <w:rFonts w:asciiTheme="minorHAnsi" w:hAnsiTheme="minorHAnsi"/>
          <w:lang w:val="en-US"/>
        </w:rPr>
        <w:t>vitie</w:t>
      </w:r>
      <w:r w:rsidR="00D90D9E" w:rsidRPr="00E52BCC">
        <w:rPr>
          <w:rFonts w:asciiTheme="minorHAnsi" w:hAnsiTheme="minorHAnsi"/>
          <w:lang w:val="en-US"/>
        </w:rPr>
        <w:t>s</w:t>
      </w:r>
      <w:r w:rsidRPr="00E52BCC">
        <w:rPr>
          <w:rFonts w:asciiTheme="minorHAnsi" w:hAnsiTheme="minorHAnsi"/>
          <w:lang w:val="en-US"/>
        </w:rPr>
        <w:t>, including the writing of the deliverable. Therefore, this deliverable only reports on the activities and results of the first exploitation workshop, which was conducted with all partners.</w:t>
      </w:r>
      <w:r w:rsidR="001A069B" w:rsidRPr="00E52BCC">
        <w:rPr>
          <w:rFonts w:asciiTheme="minorHAnsi" w:hAnsiTheme="minorHAnsi"/>
          <w:lang w:val="en-US"/>
        </w:rPr>
        <w:t xml:space="preserve"> The </w:t>
      </w:r>
      <w:r w:rsidR="008F191B" w:rsidRPr="00E52BCC">
        <w:rPr>
          <w:rFonts w:asciiTheme="minorHAnsi" w:hAnsiTheme="minorHAnsi"/>
          <w:lang w:val="en-US"/>
        </w:rPr>
        <w:t>first exploitation workshop was conducted as a part of the 2</w:t>
      </w:r>
      <w:r w:rsidR="008F191B" w:rsidRPr="00E52BCC">
        <w:rPr>
          <w:rFonts w:asciiTheme="minorHAnsi" w:hAnsiTheme="minorHAnsi"/>
          <w:vertAlign w:val="superscript"/>
          <w:lang w:val="en-US"/>
        </w:rPr>
        <w:t>nd</w:t>
      </w:r>
      <w:r w:rsidR="008F191B" w:rsidRPr="00E52BCC">
        <w:rPr>
          <w:rFonts w:asciiTheme="minorHAnsi" w:hAnsiTheme="minorHAnsi"/>
          <w:lang w:val="en-US"/>
        </w:rPr>
        <w:t xml:space="preserve"> bi0SpaCE</w:t>
      </w:r>
      <w:r w:rsidR="008F191B">
        <w:rPr>
          <w:rFonts w:asciiTheme="minorHAnsi" w:hAnsiTheme="minorHAnsi"/>
          <w:lang w:val="en-US"/>
        </w:rPr>
        <w:t xml:space="preserve"> general assembly meeting</w:t>
      </w:r>
      <w:r w:rsidR="00543613">
        <w:rPr>
          <w:rFonts w:asciiTheme="minorHAnsi" w:hAnsiTheme="minorHAnsi"/>
          <w:lang w:val="en-US"/>
        </w:rPr>
        <w:t xml:space="preserve"> and was limited to </w:t>
      </w:r>
      <w:r w:rsidR="00370342">
        <w:rPr>
          <w:rFonts w:asciiTheme="minorHAnsi" w:hAnsiTheme="minorHAnsi"/>
          <w:lang w:val="en-US"/>
        </w:rPr>
        <w:t xml:space="preserve">collecting and aligning </w:t>
      </w:r>
      <w:r w:rsidR="007A43BD">
        <w:rPr>
          <w:rFonts w:asciiTheme="minorHAnsi" w:hAnsiTheme="minorHAnsi"/>
          <w:lang w:val="en-US"/>
        </w:rPr>
        <w:t xml:space="preserve">preliminary </w:t>
      </w:r>
      <w:r w:rsidR="00370342">
        <w:rPr>
          <w:rFonts w:asciiTheme="minorHAnsi" w:hAnsiTheme="minorHAnsi"/>
          <w:lang w:val="en-US"/>
        </w:rPr>
        <w:t xml:space="preserve">expectations from the bi0SpaCE consortium partners regarding their planned exploitation activities. </w:t>
      </w:r>
    </w:p>
    <w:p w14:paraId="7F29AD0D" w14:textId="1BA40CF6" w:rsidR="00716D86" w:rsidRPr="006016B7" w:rsidRDefault="006016B7" w:rsidP="00E52BCC">
      <w:pPr>
        <w:rPr>
          <w:rFonts w:asciiTheme="minorHAnsi" w:hAnsiTheme="minorHAnsi"/>
          <w:lang w:val="en-US"/>
        </w:rPr>
      </w:pPr>
      <w:r w:rsidRPr="7982FAF5">
        <w:rPr>
          <w:rFonts w:asciiTheme="minorHAnsi" w:hAnsiTheme="minorHAnsi"/>
          <w:lang w:val="en-US"/>
        </w:rPr>
        <w:t>The exploitation activities will continue until the end of the project. An update on the exploitation activities will be provided for the first periodic report to cover the results of the first 18 months of the bi0SpaCE project. All results of the exploitation activities will be reported in the result ‘D7.3: Exploitation Plan’ in M36.</w:t>
      </w:r>
    </w:p>
    <w:p w14:paraId="7F1FCFF1" w14:textId="5CCB5285" w:rsidR="008C26EE" w:rsidRPr="003D1874" w:rsidRDefault="008C26EE" w:rsidP="00D86FE8">
      <w:pPr>
        <w:jc w:val="left"/>
        <w:rPr>
          <w:rFonts w:asciiTheme="minorHAnsi" w:eastAsiaTheme="majorEastAsia" w:hAnsiTheme="minorHAnsi" w:cstheme="minorHAnsi"/>
          <w:b/>
          <w:bCs/>
          <w:color w:val="2D416A" w:themeColor="accent1"/>
          <w:sz w:val="28"/>
          <w:szCs w:val="28"/>
          <w:lang w:val="en-US"/>
        </w:rPr>
      </w:pPr>
      <w:r w:rsidRPr="003D1874">
        <w:rPr>
          <w:rFonts w:asciiTheme="minorHAnsi" w:hAnsiTheme="minorHAnsi" w:cstheme="minorHAnsi"/>
          <w:lang w:val="en-US"/>
        </w:rPr>
        <w:br w:type="page"/>
      </w:r>
    </w:p>
    <w:sdt>
      <w:sdtPr>
        <w:rPr>
          <w:rFonts w:asciiTheme="minorHAnsi" w:eastAsiaTheme="minorEastAsia" w:hAnsiTheme="minorHAnsi" w:cstheme="minorBidi"/>
          <w:b w:val="0"/>
          <w:bCs w:val="0"/>
          <w:caps/>
          <w:noProof/>
          <w:color w:val="023A44"/>
          <w:sz w:val="22"/>
          <w:szCs w:val="22"/>
          <w:lang w:val="en-US" w:eastAsia="en-US"/>
        </w:rPr>
        <w:id w:val="-332995332"/>
        <w:docPartObj>
          <w:docPartGallery w:val="Table of Contents"/>
          <w:docPartUnique/>
        </w:docPartObj>
      </w:sdtPr>
      <w:sdtEndPr>
        <w:rPr>
          <w:b/>
          <w:bCs/>
          <w:color w:val="2D416A" w:themeColor="accent1"/>
          <w:sz w:val="26"/>
          <w:szCs w:val="26"/>
        </w:rPr>
      </w:sdtEndPr>
      <w:sdtContent>
        <w:p w14:paraId="76A29584" w14:textId="6765A440" w:rsidR="00A32C5F" w:rsidRPr="003D1874" w:rsidRDefault="00A32C5F" w:rsidP="00BA4BDD">
          <w:pPr>
            <w:pStyle w:val="TOCHeading"/>
            <w:jc w:val="center"/>
            <w:rPr>
              <w:rFonts w:asciiTheme="minorHAnsi" w:hAnsiTheme="minorHAnsi" w:cstheme="minorHAnsi"/>
              <w:color w:val="023A44"/>
              <w:sz w:val="32"/>
              <w:szCs w:val="32"/>
              <w:lang w:val="en-US"/>
            </w:rPr>
          </w:pPr>
          <w:r w:rsidRPr="003D1874">
            <w:rPr>
              <w:rFonts w:asciiTheme="minorHAnsi" w:hAnsiTheme="minorHAnsi" w:cstheme="minorHAnsi"/>
              <w:color w:val="023A44"/>
              <w:sz w:val="32"/>
              <w:szCs w:val="32"/>
              <w:lang w:val="en-US"/>
            </w:rPr>
            <w:t>Table of Contents</w:t>
          </w:r>
        </w:p>
        <w:p w14:paraId="415B1BDE" w14:textId="77777777" w:rsidR="00BA4BDD" w:rsidRPr="003D1874" w:rsidRDefault="00BA4BDD" w:rsidP="00BA4BDD">
          <w:pPr>
            <w:rPr>
              <w:rFonts w:asciiTheme="minorHAnsi" w:hAnsiTheme="minorHAnsi" w:cstheme="minorHAnsi"/>
              <w:lang w:val="en-US" w:eastAsia="de-DE"/>
            </w:rPr>
          </w:pPr>
        </w:p>
        <w:p w14:paraId="70034038" w14:textId="1E162775" w:rsidR="0049312A" w:rsidRDefault="009F3528">
          <w:pPr>
            <w:pStyle w:val="TOC1"/>
            <w:rPr>
              <w:rFonts w:eastAsiaTheme="minorEastAsia"/>
              <w:b w:val="0"/>
              <w:bCs w:val="0"/>
              <w:caps w:val="0"/>
              <w:color w:val="auto"/>
              <w:kern w:val="2"/>
              <w:sz w:val="24"/>
              <w:szCs w:val="24"/>
              <w:lang w:val="en-US"/>
              <w14:ligatures w14:val="standardContextual"/>
            </w:rPr>
          </w:pPr>
          <w:r w:rsidRPr="003D1874">
            <w:rPr>
              <w:rFonts w:cstheme="minorHAnsi"/>
              <w:lang w:val="en-US"/>
            </w:rPr>
            <w:fldChar w:fldCharType="begin"/>
          </w:r>
          <w:r w:rsidRPr="003D1874">
            <w:rPr>
              <w:rFonts w:cstheme="minorHAnsi"/>
              <w:lang w:val="en-US"/>
            </w:rPr>
            <w:instrText xml:space="preserve"> TOC \o "1-3" \h \z \u </w:instrText>
          </w:r>
          <w:r w:rsidRPr="003D1874">
            <w:rPr>
              <w:rFonts w:cstheme="minorHAnsi"/>
              <w:lang w:val="en-US"/>
            </w:rPr>
            <w:fldChar w:fldCharType="separate"/>
          </w:r>
          <w:hyperlink w:anchor="_Toc202136461" w:history="1">
            <w:r w:rsidR="0049312A" w:rsidRPr="00600D06">
              <w:rPr>
                <w:rStyle w:val="Hyperlink"/>
                <w:rFonts w:cstheme="minorHAnsi"/>
                <w:lang w:val="en-US"/>
              </w:rPr>
              <w:t>Executive Summary</w:t>
            </w:r>
            <w:r w:rsidR="0049312A">
              <w:rPr>
                <w:webHidden/>
              </w:rPr>
              <w:tab/>
            </w:r>
            <w:r w:rsidR="0049312A">
              <w:rPr>
                <w:webHidden/>
              </w:rPr>
              <w:fldChar w:fldCharType="begin"/>
            </w:r>
            <w:r w:rsidR="0049312A">
              <w:rPr>
                <w:webHidden/>
              </w:rPr>
              <w:instrText xml:space="preserve"> PAGEREF _Toc202136461 \h </w:instrText>
            </w:r>
            <w:r w:rsidR="0049312A">
              <w:rPr>
                <w:webHidden/>
              </w:rPr>
            </w:r>
            <w:r w:rsidR="0049312A">
              <w:rPr>
                <w:webHidden/>
              </w:rPr>
              <w:fldChar w:fldCharType="separate"/>
            </w:r>
            <w:r w:rsidR="0049312A">
              <w:rPr>
                <w:webHidden/>
              </w:rPr>
              <w:t>4</w:t>
            </w:r>
            <w:r w:rsidR="0049312A">
              <w:rPr>
                <w:webHidden/>
              </w:rPr>
              <w:fldChar w:fldCharType="end"/>
            </w:r>
          </w:hyperlink>
        </w:p>
        <w:p w14:paraId="47C39616" w14:textId="047BA43B" w:rsidR="0049312A" w:rsidRDefault="0049312A">
          <w:pPr>
            <w:pStyle w:val="TOC1"/>
            <w:rPr>
              <w:rFonts w:eastAsiaTheme="minorEastAsia"/>
              <w:b w:val="0"/>
              <w:bCs w:val="0"/>
              <w:caps w:val="0"/>
              <w:color w:val="auto"/>
              <w:kern w:val="2"/>
              <w:sz w:val="24"/>
              <w:szCs w:val="24"/>
              <w:lang w:val="en-US"/>
              <w14:ligatures w14:val="standardContextual"/>
            </w:rPr>
          </w:pPr>
          <w:hyperlink w:anchor="_Toc202136462" w:history="1">
            <w:r w:rsidRPr="00600D06">
              <w:rPr>
                <w:rStyle w:val="Hyperlink"/>
                <w:lang w:val="en-US"/>
              </w:rPr>
              <w:t>1</w:t>
            </w:r>
            <w:r>
              <w:rPr>
                <w:rFonts w:eastAsiaTheme="minorEastAsia"/>
                <w:b w:val="0"/>
                <w:bCs w:val="0"/>
                <w:caps w:val="0"/>
                <w:color w:val="auto"/>
                <w:kern w:val="2"/>
                <w:sz w:val="24"/>
                <w:szCs w:val="24"/>
                <w:lang w:val="en-US"/>
                <w14:ligatures w14:val="standardContextual"/>
              </w:rPr>
              <w:tab/>
            </w:r>
            <w:r w:rsidRPr="00600D06">
              <w:rPr>
                <w:rStyle w:val="Hyperlink"/>
                <w:lang w:val="en-US"/>
              </w:rPr>
              <w:t>Introduction</w:t>
            </w:r>
            <w:r>
              <w:rPr>
                <w:webHidden/>
              </w:rPr>
              <w:tab/>
            </w:r>
            <w:r>
              <w:rPr>
                <w:webHidden/>
              </w:rPr>
              <w:fldChar w:fldCharType="begin"/>
            </w:r>
            <w:r>
              <w:rPr>
                <w:webHidden/>
              </w:rPr>
              <w:instrText xml:space="preserve"> PAGEREF _Toc202136462 \h </w:instrText>
            </w:r>
            <w:r>
              <w:rPr>
                <w:webHidden/>
              </w:rPr>
            </w:r>
            <w:r>
              <w:rPr>
                <w:webHidden/>
              </w:rPr>
              <w:fldChar w:fldCharType="separate"/>
            </w:r>
            <w:r>
              <w:rPr>
                <w:webHidden/>
              </w:rPr>
              <w:t>8</w:t>
            </w:r>
            <w:r>
              <w:rPr>
                <w:webHidden/>
              </w:rPr>
              <w:fldChar w:fldCharType="end"/>
            </w:r>
          </w:hyperlink>
        </w:p>
        <w:p w14:paraId="356199A4" w14:textId="4E4A7AF2" w:rsidR="0049312A" w:rsidRDefault="0049312A">
          <w:pPr>
            <w:pStyle w:val="TOC2"/>
            <w:rPr>
              <w:rFonts w:eastAsiaTheme="minorEastAsia"/>
              <w:noProof/>
              <w:color w:val="auto"/>
              <w:kern w:val="2"/>
              <w:szCs w:val="24"/>
              <w:lang w:val="en-US"/>
              <w14:ligatures w14:val="standardContextual"/>
            </w:rPr>
          </w:pPr>
          <w:hyperlink w:anchor="_Toc202136463" w:history="1">
            <w:r w:rsidRPr="00600D06">
              <w:rPr>
                <w:rStyle w:val="Hyperlink"/>
                <w:rFonts w:cstheme="minorHAnsi"/>
                <w:noProof/>
                <w:lang w:val="en-US"/>
              </w:rPr>
              <w:t>1.1</w:t>
            </w:r>
            <w:r>
              <w:rPr>
                <w:rFonts w:eastAsiaTheme="minorEastAsia"/>
                <w:noProof/>
                <w:color w:val="auto"/>
                <w:kern w:val="2"/>
                <w:szCs w:val="24"/>
                <w:lang w:val="en-US"/>
                <w14:ligatures w14:val="standardContextual"/>
              </w:rPr>
              <w:tab/>
            </w:r>
            <w:r w:rsidRPr="00600D06">
              <w:rPr>
                <w:rStyle w:val="Hyperlink"/>
                <w:rFonts w:cstheme="minorHAnsi"/>
                <w:noProof/>
                <w:lang w:val="en-US"/>
              </w:rPr>
              <w:t>Purpose and Scope</w:t>
            </w:r>
            <w:r>
              <w:rPr>
                <w:noProof/>
                <w:webHidden/>
              </w:rPr>
              <w:tab/>
            </w:r>
            <w:r>
              <w:rPr>
                <w:noProof/>
                <w:webHidden/>
              </w:rPr>
              <w:fldChar w:fldCharType="begin"/>
            </w:r>
            <w:r>
              <w:rPr>
                <w:noProof/>
                <w:webHidden/>
              </w:rPr>
              <w:instrText xml:space="preserve"> PAGEREF _Toc202136463 \h </w:instrText>
            </w:r>
            <w:r>
              <w:rPr>
                <w:noProof/>
                <w:webHidden/>
              </w:rPr>
            </w:r>
            <w:r>
              <w:rPr>
                <w:noProof/>
                <w:webHidden/>
              </w:rPr>
              <w:fldChar w:fldCharType="separate"/>
            </w:r>
            <w:r>
              <w:rPr>
                <w:noProof/>
                <w:webHidden/>
              </w:rPr>
              <w:t>8</w:t>
            </w:r>
            <w:r>
              <w:rPr>
                <w:noProof/>
                <w:webHidden/>
              </w:rPr>
              <w:fldChar w:fldCharType="end"/>
            </w:r>
          </w:hyperlink>
        </w:p>
        <w:p w14:paraId="7C5005A3" w14:textId="4014B9B5" w:rsidR="0049312A" w:rsidRDefault="0049312A">
          <w:pPr>
            <w:pStyle w:val="TOC2"/>
            <w:rPr>
              <w:rFonts w:eastAsiaTheme="minorEastAsia"/>
              <w:noProof/>
              <w:color w:val="auto"/>
              <w:kern w:val="2"/>
              <w:szCs w:val="24"/>
              <w:lang w:val="en-US"/>
              <w14:ligatures w14:val="standardContextual"/>
            </w:rPr>
          </w:pPr>
          <w:hyperlink w:anchor="_Toc202136464" w:history="1">
            <w:r w:rsidRPr="00600D06">
              <w:rPr>
                <w:rStyle w:val="Hyperlink"/>
                <w:rFonts w:cstheme="minorHAnsi"/>
                <w:noProof/>
                <w:lang w:val="en-US"/>
              </w:rPr>
              <w:t>1.2</w:t>
            </w:r>
            <w:r>
              <w:rPr>
                <w:rFonts w:eastAsiaTheme="minorEastAsia"/>
                <w:noProof/>
                <w:color w:val="auto"/>
                <w:kern w:val="2"/>
                <w:szCs w:val="24"/>
                <w:lang w:val="en-US"/>
                <w14:ligatures w14:val="standardContextual"/>
              </w:rPr>
              <w:tab/>
            </w:r>
            <w:r w:rsidRPr="00600D06">
              <w:rPr>
                <w:rStyle w:val="Hyperlink"/>
                <w:rFonts w:cstheme="minorHAnsi"/>
                <w:noProof/>
                <w:lang w:val="en-US"/>
              </w:rPr>
              <w:t>Relation with other deliverables</w:t>
            </w:r>
            <w:r>
              <w:rPr>
                <w:noProof/>
                <w:webHidden/>
              </w:rPr>
              <w:tab/>
            </w:r>
            <w:r>
              <w:rPr>
                <w:noProof/>
                <w:webHidden/>
              </w:rPr>
              <w:fldChar w:fldCharType="begin"/>
            </w:r>
            <w:r>
              <w:rPr>
                <w:noProof/>
                <w:webHidden/>
              </w:rPr>
              <w:instrText xml:space="preserve"> PAGEREF _Toc202136464 \h </w:instrText>
            </w:r>
            <w:r>
              <w:rPr>
                <w:noProof/>
                <w:webHidden/>
              </w:rPr>
            </w:r>
            <w:r>
              <w:rPr>
                <w:noProof/>
                <w:webHidden/>
              </w:rPr>
              <w:fldChar w:fldCharType="separate"/>
            </w:r>
            <w:r>
              <w:rPr>
                <w:noProof/>
                <w:webHidden/>
              </w:rPr>
              <w:t>8</w:t>
            </w:r>
            <w:r>
              <w:rPr>
                <w:noProof/>
                <w:webHidden/>
              </w:rPr>
              <w:fldChar w:fldCharType="end"/>
            </w:r>
          </w:hyperlink>
        </w:p>
        <w:p w14:paraId="24F52EFC" w14:textId="0DC69462" w:rsidR="0049312A" w:rsidRDefault="0049312A">
          <w:pPr>
            <w:pStyle w:val="TOC2"/>
            <w:rPr>
              <w:rFonts w:eastAsiaTheme="minorEastAsia"/>
              <w:noProof/>
              <w:color w:val="auto"/>
              <w:kern w:val="2"/>
              <w:szCs w:val="24"/>
              <w:lang w:val="en-US"/>
              <w14:ligatures w14:val="standardContextual"/>
            </w:rPr>
          </w:pPr>
          <w:hyperlink w:anchor="_Toc202136465" w:history="1">
            <w:r w:rsidRPr="00600D06">
              <w:rPr>
                <w:rStyle w:val="Hyperlink"/>
                <w:rFonts w:cstheme="minorHAnsi"/>
                <w:noProof/>
                <w:lang w:val="en-US"/>
              </w:rPr>
              <w:t>1.3</w:t>
            </w:r>
            <w:r>
              <w:rPr>
                <w:rFonts w:eastAsiaTheme="minorEastAsia"/>
                <w:noProof/>
                <w:color w:val="auto"/>
                <w:kern w:val="2"/>
                <w:szCs w:val="24"/>
                <w:lang w:val="en-US"/>
                <w14:ligatures w14:val="standardContextual"/>
              </w:rPr>
              <w:tab/>
            </w:r>
            <w:r w:rsidRPr="00600D06">
              <w:rPr>
                <w:rStyle w:val="Hyperlink"/>
                <w:rFonts w:cstheme="minorHAnsi"/>
                <w:noProof/>
                <w:lang w:val="en-US"/>
              </w:rPr>
              <w:t>Structure of the document</w:t>
            </w:r>
            <w:r>
              <w:rPr>
                <w:noProof/>
                <w:webHidden/>
              </w:rPr>
              <w:tab/>
            </w:r>
            <w:r>
              <w:rPr>
                <w:noProof/>
                <w:webHidden/>
              </w:rPr>
              <w:fldChar w:fldCharType="begin"/>
            </w:r>
            <w:r>
              <w:rPr>
                <w:noProof/>
                <w:webHidden/>
              </w:rPr>
              <w:instrText xml:space="preserve"> PAGEREF _Toc202136465 \h </w:instrText>
            </w:r>
            <w:r>
              <w:rPr>
                <w:noProof/>
                <w:webHidden/>
              </w:rPr>
            </w:r>
            <w:r>
              <w:rPr>
                <w:noProof/>
                <w:webHidden/>
              </w:rPr>
              <w:fldChar w:fldCharType="separate"/>
            </w:r>
            <w:r>
              <w:rPr>
                <w:noProof/>
                <w:webHidden/>
              </w:rPr>
              <w:t>8</w:t>
            </w:r>
            <w:r>
              <w:rPr>
                <w:noProof/>
                <w:webHidden/>
              </w:rPr>
              <w:fldChar w:fldCharType="end"/>
            </w:r>
          </w:hyperlink>
        </w:p>
        <w:p w14:paraId="6D183B42" w14:textId="5CB4FE01" w:rsidR="0049312A" w:rsidRDefault="0049312A">
          <w:pPr>
            <w:pStyle w:val="TOC1"/>
            <w:rPr>
              <w:rFonts w:eastAsiaTheme="minorEastAsia"/>
              <w:b w:val="0"/>
              <w:bCs w:val="0"/>
              <w:caps w:val="0"/>
              <w:color w:val="auto"/>
              <w:kern w:val="2"/>
              <w:sz w:val="24"/>
              <w:szCs w:val="24"/>
              <w:lang w:val="en-US"/>
              <w14:ligatures w14:val="standardContextual"/>
            </w:rPr>
          </w:pPr>
          <w:hyperlink w:anchor="_Toc202136466" w:history="1">
            <w:r w:rsidRPr="00600D06">
              <w:rPr>
                <w:rStyle w:val="Hyperlink"/>
                <w:rFonts w:cstheme="minorHAnsi"/>
                <w:lang w:val="en-US"/>
              </w:rPr>
              <w:t>2</w:t>
            </w:r>
            <w:r>
              <w:rPr>
                <w:rFonts w:eastAsiaTheme="minorEastAsia"/>
                <w:b w:val="0"/>
                <w:bCs w:val="0"/>
                <w:caps w:val="0"/>
                <w:color w:val="auto"/>
                <w:kern w:val="2"/>
                <w:sz w:val="24"/>
                <w:szCs w:val="24"/>
                <w:lang w:val="en-US"/>
                <w14:ligatures w14:val="standardContextual"/>
              </w:rPr>
              <w:tab/>
            </w:r>
            <w:r w:rsidRPr="00600D06">
              <w:rPr>
                <w:rStyle w:val="Hyperlink"/>
                <w:rFonts w:cstheme="minorHAnsi"/>
                <w:lang w:val="en-US"/>
              </w:rPr>
              <w:t>bi0SpaCE Exploitation Plan</w:t>
            </w:r>
            <w:r>
              <w:rPr>
                <w:webHidden/>
              </w:rPr>
              <w:tab/>
            </w:r>
            <w:r>
              <w:rPr>
                <w:webHidden/>
              </w:rPr>
              <w:fldChar w:fldCharType="begin"/>
            </w:r>
            <w:r>
              <w:rPr>
                <w:webHidden/>
              </w:rPr>
              <w:instrText xml:space="preserve"> PAGEREF _Toc202136466 \h </w:instrText>
            </w:r>
            <w:r>
              <w:rPr>
                <w:webHidden/>
              </w:rPr>
            </w:r>
            <w:r>
              <w:rPr>
                <w:webHidden/>
              </w:rPr>
              <w:fldChar w:fldCharType="separate"/>
            </w:r>
            <w:r>
              <w:rPr>
                <w:webHidden/>
              </w:rPr>
              <w:t>9</w:t>
            </w:r>
            <w:r>
              <w:rPr>
                <w:webHidden/>
              </w:rPr>
              <w:fldChar w:fldCharType="end"/>
            </w:r>
          </w:hyperlink>
        </w:p>
        <w:p w14:paraId="55A63847" w14:textId="4C7F9BBF" w:rsidR="0049312A" w:rsidRDefault="0049312A">
          <w:pPr>
            <w:pStyle w:val="TOC2"/>
            <w:rPr>
              <w:rFonts w:eastAsiaTheme="minorEastAsia"/>
              <w:noProof/>
              <w:color w:val="auto"/>
              <w:kern w:val="2"/>
              <w:szCs w:val="24"/>
              <w:lang w:val="en-US"/>
              <w14:ligatures w14:val="standardContextual"/>
            </w:rPr>
          </w:pPr>
          <w:hyperlink w:anchor="_Toc202136467" w:history="1">
            <w:r w:rsidRPr="00600D06">
              <w:rPr>
                <w:rStyle w:val="Hyperlink"/>
                <w:rFonts w:cstheme="minorHAnsi"/>
                <w:noProof/>
                <w:lang w:val="en-US"/>
              </w:rPr>
              <w:t>2.1</w:t>
            </w:r>
            <w:r>
              <w:rPr>
                <w:rFonts w:eastAsiaTheme="minorEastAsia"/>
                <w:noProof/>
                <w:color w:val="auto"/>
                <w:kern w:val="2"/>
                <w:szCs w:val="24"/>
                <w:lang w:val="en-US"/>
                <w14:ligatures w14:val="standardContextual"/>
              </w:rPr>
              <w:tab/>
            </w:r>
            <w:r w:rsidRPr="00600D06">
              <w:rPr>
                <w:rStyle w:val="Hyperlink"/>
                <w:rFonts w:cstheme="minorHAnsi"/>
                <w:noProof/>
                <w:lang w:val="en-US"/>
              </w:rPr>
              <w:t>Introduction</w:t>
            </w:r>
            <w:r>
              <w:rPr>
                <w:noProof/>
                <w:webHidden/>
              </w:rPr>
              <w:tab/>
            </w:r>
            <w:r>
              <w:rPr>
                <w:noProof/>
                <w:webHidden/>
              </w:rPr>
              <w:fldChar w:fldCharType="begin"/>
            </w:r>
            <w:r>
              <w:rPr>
                <w:noProof/>
                <w:webHidden/>
              </w:rPr>
              <w:instrText xml:space="preserve"> PAGEREF _Toc202136467 \h </w:instrText>
            </w:r>
            <w:r>
              <w:rPr>
                <w:noProof/>
                <w:webHidden/>
              </w:rPr>
            </w:r>
            <w:r>
              <w:rPr>
                <w:noProof/>
                <w:webHidden/>
              </w:rPr>
              <w:fldChar w:fldCharType="separate"/>
            </w:r>
            <w:r>
              <w:rPr>
                <w:noProof/>
                <w:webHidden/>
              </w:rPr>
              <w:t>9</w:t>
            </w:r>
            <w:r>
              <w:rPr>
                <w:noProof/>
                <w:webHidden/>
              </w:rPr>
              <w:fldChar w:fldCharType="end"/>
            </w:r>
          </w:hyperlink>
        </w:p>
        <w:p w14:paraId="64C9EBCF" w14:textId="0C51A405" w:rsidR="0049312A" w:rsidRDefault="0049312A">
          <w:pPr>
            <w:pStyle w:val="TOC2"/>
            <w:rPr>
              <w:rFonts w:eastAsiaTheme="minorEastAsia"/>
              <w:noProof/>
              <w:color w:val="auto"/>
              <w:kern w:val="2"/>
              <w:szCs w:val="24"/>
              <w:lang w:val="en-US"/>
              <w14:ligatures w14:val="standardContextual"/>
            </w:rPr>
          </w:pPr>
          <w:hyperlink w:anchor="_Toc202136468" w:history="1">
            <w:r w:rsidRPr="00600D06">
              <w:rPr>
                <w:rStyle w:val="Hyperlink"/>
                <w:rFonts w:cstheme="minorHAnsi"/>
                <w:noProof/>
                <w:lang w:val="en-US"/>
              </w:rPr>
              <w:t>2.2</w:t>
            </w:r>
            <w:r>
              <w:rPr>
                <w:rFonts w:eastAsiaTheme="minorEastAsia"/>
                <w:noProof/>
                <w:color w:val="auto"/>
                <w:kern w:val="2"/>
                <w:szCs w:val="24"/>
                <w:lang w:val="en-US"/>
                <w14:ligatures w14:val="standardContextual"/>
              </w:rPr>
              <w:tab/>
            </w:r>
            <w:r w:rsidRPr="00600D06">
              <w:rPr>
                <w:rStyle w:val="Hyperlink"/>
                <w:rFonts w:cstheme="minorHAnsi"/>
                <w:noProof/>
                <w:lang w:val="en-US"/>
              </w:rPr>
              <w:t>AU</w:t>
            </w:r>
            <w:r>
              <w:rPr>
                <w:noProof/>
                <w:webHidden/>
              </w:rPr>
              <w:tab/>
            </w:r>
            <w:r>
              <w:rPr>
                <w:noProof/>
                <w:webHidden/>
              </w:rPr>
              <w:fldChar w:fldCharType="begin"/>
            </w:r>
            <w:r>
              <w:rPr>
                <w:noProof/>
                <w:webHidden/>
              </w:rPr>
              <w:instrText xml:space="preserve"> PAGEREF _Toc202136468 \h </w:instrText>
            </w:r>
            <w:r>
              <w:rPr>
                <w:noProof/>
                <w:webHidden/>
              </w:rPr>
            </w:r>
            <w:r>
              <w:rPr>
                <w:noProof/>
                <w:webHidden/>
              </w:rPr>
              <w:fldChar w:fldCharType="separate"/>
            </w:r>
            <w:r>
              <w:rPr>
                <w:noProof/>
                <w:webHidden/>
              </w:rPr>
              <w:t>10</w:t>
            </w:r>
            <w:r>
              <w:rPr>
                <w:noProof/>
                <w:webHidden/>
              </w:rPr>
              <w:fldChar w:fldCharType="end"/>
            </w:r>
          </w:hyperlink>
        </w:p>
        <w:p w14:paraId="3168533F" w14:textId="3E8ABF47" w:rsidR="0049312A" w:rsidRDefault="0049312A">
          <w:pPr>
            <w:pStyle w:val="TOC2"/>
            <w:rPr>
              <w:rFonts w:eastAsiaTheme="minorEastAsia"/>
              <w:noProof/>
              <w:color w:val="auto"/>
              <w:kern w:val="2"/>
              <w:szCs w:val="24"/>
              <w:lang w:val="en-US"/>
              <w14:ligatures w14:val="standardContextual"/>
            </w:rPr>
          </w:pPr>
          <w:hyperlink w:anchor="_Toc202136469" w:history="1">
            <w:r w:rsidRPr="00600D06">
              <w:rPr>
                <w:rStyle w:val="Hyperlink"/>
                <w:rFonts w:cstheme="minorHAnsi"/>
                <w:noProof/>
                <w:lang w:val="en-US"/>
              </w:rPr>
              <w:t>2.3</w:t>
            </w:r>
            <w:r>
              <w:rPr>
                <w:rFonts w:eastAsiaTheme="minorEastAsia"/>
                <w:noProof/>
                <w:color w:val="auto"/>
                <w:kern w:val="2"/>
                <w:szCs w:val="24"/>
                <w:lang w:val="en-US"/>
                <w14:ligatures w14:val="standardContextual"/>
              </w:rPr>
              <w:tab/>
            </w:r>
            <w:r w:rsidRPr="00600D06">
              <w:rPr>
                <w:rStyle w:val="Hyperlink"/>
                <w:rFonts w:cstheme="minorHAnsi"/>
                <w:noProof/>
                <w:lang w:val="en-US"/>
              </w:rPr>
              <w:t>FhG</w:t>
            </w:r>
            <w:r>
              <w:rPr>
                <w:noProof/>
                <w:webHidden/>
              </w:rPr>
              <w:tab/>
            </w:r>
            <w:r>
              <w:rPr>
                <w:noProof/>
                <w:webHidden/>
              </w:rPr>
              <w:fldChar w:fldCharType="begin"/>
            </w:r>
            <w:r>
              <w:rPr>
                <w:noProof/>
                <w:webHidden/>
              </w:rPr>
              <w:instrText xml:space="preserve"> PAGEREF _Toc202136469 \h </w:instrText>
            </w:r>
            <w:r>
              <w:rPr>
                <w:noProof/>
                <w:webHidden/>
              </w:rPr>
            </w:r>
            <w:r>
              <w:rPr>
                <w:noProof/>
                <w:webHidden/>
              </w:rPr>
              <w:fldChar w:fldCharType="separate"/>
            </w:r>
            <w:r>
              <w:rPr>
                <w:noProof/>
                <w:webHidden/>
              </w:rPr>
              <w:t>11</w:t>
            </w:r>
            <w:r>
              <w:rPr>
                <w:noProof/>
                <w:webHidden/>
              </w:rPr>
              <w:fldChar w:fldCharType="end"/>
            </w:r>
          </w:hyperlink>
        </w:p>
        <w:p w14:paraId="0A4E52B6" w14:textId="795F81D5" w:rsidR="0049312A" w:rsidRDefault="0049312A">
          <w:pPr>
            <w:pStyle w:val="TOC2"/>
            <w:rPr>
              <w:rFonts w:eastAsiaTheme="minorEastAsia"/>
              <w:noProof/>
              <w:color w:val="auto"/>
              <w:kern w:val="2"/>
              <w:szCs w:val="24"/>
              <w:lang w:val="en-US"/>
              <w14:ligatures w14:val="standardContextual"/>
            </w:rPr>
          </w:pPr>
          <w:hyperlink w:anchor="_Toc202136470" w:history="1">
            <w:r w:rsidRPr="00600D06">
              <w:rPr>
                <w:rStyle w:val="Hyperlink"/>
                <w:rFonts w:cstheme="minorHAnsi"/>
                <w:noProof/>
                <w:lang w:val="en-US"/>
              </w:rPr>
              <w:t>2.4</w:t>
            </w:r>
            <w:r>
              <w:rPr>
                <w:rFonts w:eastAsiaTheme="minorEastAsia"/>
                <w:noProof/>
                <w:color w:val="auto"/>
                <w:kern w:val="2"/>
                <w:szCs w:val="24"/>
                <w:lang w:val="en-US"/>
                <w14:ligatures w14:val="standardContextual"/>
              </w:rPr>
              <w:tab/>
            </w:r>
            <w:r w:rsidRPr="00600D06">
              <w:rPr>
                <w:rStyle w:val="Hyperlink"/>
                <w:rFonts w:cstheme="minorHAnsi"/>
                <w:noProof/>
                <w:lang w:val="en-US"/>
              </w:rPr>
              <w:t>CAR</w:t>
            </w:r>
            <w:r>
              <w:rPr>
                <w:noProof/>
                <w:webHidden/>
              </w:rPr>
              <w:tab/>
            </w:r>
            <w:r>
              <w:rPr>
                <w:noProof/>
                <w:webHidden/>
              </w:rPr>
              <w:fldChar w:fldCharType="begin"/>
            </w:r>
            <w:r>
              <w:rPr>
                <w:noProof/>
                <w:webHidden/>
              </w:rPr>
              <w:instrText xml:space="preserve"> PAGEREF _Toc202136470 \h </w:instrText>
            </w:r>
            <w:r>
              <w:rPr>
                <w:noProof/>
                <w:webHidden/>
              </w:rPr>
            </w:r>
            <w:r>
              <w:rPr>
                <w:noProof/>
                <w:webHidden/>
              </w:rPr>
              <w:fldChar w:fldCharType="separate"/>
            </w:r>
            <w:r>
              <w:rPr>
                <w:noProof/>
                <w:webHidden/>
              </w:rPr>
              <w:t>11</w:t>
            </w:r>
            <w:r>
              <w:rPr>
                <w:noProof/>
                <w:webHidden/>
              </w:rPr>
              <w:fldChar w:fldCharType="end"/>
            </w:r>
          </w:hyperlink>
        </w:p>
        <w:p w14:paraId="79C7B3C8" w14:textId="30FD5FFC" w:rsidR="0049312A" w:rsidRDefault="0049312A">
          <w:pPr>
            <w:pStyle w:val="TOC2"/>
            <w:rPr>
              <w:rFonts w:eastAsiaTheme="minorEastAsia"/>
              <w:noProof/>
              <w:color w:val="auto"/>
              <w:kern w:val="2"/>
              <w:szCs w:val="24"/>
              <w:lang w:val="en-US"/>
              <w14:ligatures w14:val="standardContextual"/>
            </w:rPr>
          </w:pPr>
          <w:hyperlink w:anchor="_Toc202136471" w:history="1">
            <w:r w:rsidRPr="00600D06">
              <w:rPr>
                <w:rStyle w:val="Hyperlink"/>
                <w:rFonts w:cstheme="minorHAnsi"/>
                <w:noProof/>
                <w:lang w:val="en-US"/>
              </w:rPr>
              <w:t>2.5</w:t>
            </w:r>
            <w:r>
              <w:rPr>
                <w:rFonts w:eastAsiaTheme="minorEastAsia"/>
                <w:noProof/>
                <w:color w:val="auto"/>
                <w:kern w:val="2"/>
                <w:szCs w:val="24"/>
                <w:lang w:val="en-US"/>
                <w14:ligatures w14:val="standardContextual"/>
              </w:rPr>
              <w:tab/>
            </w:r>
            <w:r w:rsidRPr="00600D06">
              <w:rPr>
                <w:rStyle w:val="Hyperlink"/>
                <w:rFonts w:cstheme="minorHAnsi"/>
                <w:noProof/>
                <w:lang w:val="en-US"/>
              </w:rPr>
              <w:t>NISSA</w:t>
            </w:r>
            <w:r>
              <w:rPr>
                <w:noProof/>
                <w:webHidden/>
              </w:rPr>
              <w:tab/>
            </w:r>
            <w:r>
              <w:rPr>
                <w:noProof/>
                <w:webHidden/>
              </w:rPr>
              <w:fldChar w:fldCharType="begin"/>
            </w:r>
            <w:r>
              <w:rPr>
                <w:noProof/>
                <w:webHidden/>
              </w:rPr>
              <w:instrText xml:space="preserve"> PAGEREF _Toc202136471 \h </w:instrText>
            </w:r>
            <w:r>
              <w:rPr>
                <w:noProof/>
                <w:webHidden/>
              </w:rPr>
            </w:r>
            <w:r>
              <w:rPr>
                <w:noProof/>
                <w:webHidden/>
              </w:rPr>
              <w:fldChar w:fldCharType="separate"/>
            </w:r>
            <w:r>
              <w:rPr>
                <w:noProof/>
                <w:webHidden/>
              </w:rPr>
              <w:t>12</w:t>
            </w:r>
            <w:r>
              <w:rPr>
                <w:noProof/>
                <w:webHidden/>
              </w:rPr>
              <w:fldChar w:fldCharType="end"/>
            </w:r>
          </w:hyperlink>
        </w:p>
        <w:p w14:paraId="7D48EB2D" w14:textId="62531C03" w:rsidR="0049312A" w:rsidRDefault="0049312A">
          <w:pPr>
            <w:pStyle w:val="TOC2"/>
            <w:rPr>
              <w:rFonts w:eastAsiaTheme="minorEastAsia"/>
              <w:noProof/>
              <w:color w:val="auto"/>
              <w:kern w:val="2"/>
              <w:szCs w:val="24"/>
              <w:lang w:val="en-US"/>
              <w14:ligatures w14:val="standardContextual"/>
            </w:rPr>
          </w:pPr>
          <w:hyperlink w:anchor="_Toc202136472" w:history="1">
            <w:r w:rsidRPr="00600D06">
              <w:rPr>
                <w:rStyle w:val="Hyperlink"/>
                <w:rFonts w:cstheme="minorHAnsi"/>
                <w:noProof/>
                <w:lang w:val="en-US"/>
              </w:rPr>
              <w:t>2.6</w:t>
            </w:r>
            <w:r>
              <w:rPr>
                <w:rFonts w:eastAsiaTheme="minorEastAsia"/>
                <w:noProof/>
                <w:color w:val="auto"/>
                <w:kern w:val="2"/>
                <w:szCs w:val="24"/>
                <w:lang w:val="en-US"/>
                <w14:ligatures w14:val="standardContextual"/>
              </w:rPr>
              <w:tab/>
            </w:r>
            <w:r w:rsidRPr="00600D06">
              <w:rPr>
                <w:rStyle w:val="Hyperlink"/>
                <w:rFonts w:cstheme="minorHAnsi"/>
                <w:noProof/>
                <w:lang w:val="en-US"/>
              </w:rPr>
              <w:t>UNI</w:t>
            </w:r>
            <w:r>
              <w:rPr>
                <w:noProof/>
                <w:webHidden/>
              </w:rPr>
              <w:tab/>
            </w:r>
            <w:r>
              <w:rPr>
                <w:noProof/>
                <w:webHidden/>
              </w:rPr>
              <w:fldChar w:fldCharType="begin"/>
            </w:r>
            <w:r>
              <w:rPr>
                <w:noProof/>
                <w:webHidden/>
              </w:rPr>
              <w:instrText xml:space="preserve"> PAGEREF _Toc202136472 \h </w:instrText>
            </w:r>
            <w:r>
              <w:rPr>
                <w:noProof/>
                <w:webHidden/>
              </w:rPr>
            </w:r>
            <w:r>
              <w:rPr>
                <w:noProof/>
                <w:webHidden/>
              </w:rPr>
              <w:fldChar w:fldCharType="separate"/>
            </w:r>
            <w:r>
              <w:rPr>
                <w:noProof/>
                <w:webHidden/>
              </w:rPr>
              <w:t>12</w:t>
            </w:r>
            <w:r>
              <w:rPr>
                <w:noProof/>
                <w:webHidden/>
              </w:rPr>
              <w:fldChar w:fldCharType="end"/>
            </w:r>
          </w:hyperlink>
        </w:p>
        <w:p w14:paraId="7173105C" w14:textId="5E115369" w:rsidR="0049312A" w:rsidRDefault="0049312A">
          <w:pPr>
            <w:pStyle w:val="TOC2"/>
            <w:rPr>
              <w:rFonts w:eastAsiaTheme="minorEastAsia"/>
              <w:noProof/>
              <w:color w:val="auto"/>
              <w:kern w:val="2"/>
              <w:szCs w:val="24"/>
              <w:lang w:val="en-US"/>
              <w14:ligatures w14:val="standardContextual"/>
            </w:rPr>
          </w:pPr>
          <w:hyperlink w:anchor="_Toc202136473" w:history="1">
            <w:r w:rsidRPr="00600D06">
              <w:rPr>
                <w:rStyle w:val="Hyperlink"/>
                <w:rFonts w:cstheme="minorHAnsi"/>
                <w:noProof/>
                <w:lang w:val="en-US"/>
              </w:rPr>
              <w:t>2.7</w:t>
            </w:r>
            <w:r>
              <w:rPr>
                <w:rFonts w:eastAsiaTheme="minorEastAsia"/>
                <w:noProof/>
                <w:color w:val="auto"/>
                <w:kern w:val="2"/>
                <w:szCs w:val="24"/>
                <w:lang w:val="en-US"/>
                <w14:ligatures w14:val="standardContextual"/>
              </w:rPr>
              <w:tab/>
            </w:r>
            <w:r w:rsidRPr="00600D06">
              <w:rPr>
                <w:rStyle w:val="Hyperlink"/>
                <w:rFonts w:cstheme="minorHAnsi"/>
                <w:noProof/>
                <w:lang w:val="en-US"/>
              </w:rPr>
              <w:t>SSF</w:t>
            </w:r>
            <w:r>
              <w:rPr>
                <w:noProof/>
                <w:webHidden/>
              </w:rPr>
              <w:tab/>
            </w:r>
            <w:r>
              <w:rPr>
                <w:noProof/>
                <w:webHidden/>
              </w:rPr>
              <w:fldChar w:fldCharType="begin"/>
            </w:r>
            <w:r>
              <w:rPr>
                <w:noProof/>
                <w:webHidden/>
              </w:rPr>
              <w:instrText xml:space="preserve"> PAGEREF _Toc202136473 \h </w:instrText>
            </w:r>
            <w:r>
              <w:rPr>
                <w:noProof/>
                <w:webHidden/>
              </w:rPr>
            </w:r>
            <w:r>
              <w:rPr>
                <w:noProof/>
                <w:webHidden/>
              </w:rPr>
              <w:fldChar w:fldCharType="separate"/>
            </w:r>
            <w:r>
              <w:rPr>
                <w:noProof/>
                <w:webHidden/>
              </w:rPr>
              <w:t>13</w:t>
            </w:r>
            <w:r>
              <w:rPr>
                <w:noProof/>
                <w:webHidden/>
              </w:rPr>
              <w:fldChar w:fldCharType="end"/>
            </w:r>
          </w:hyperlink>
        </w:p>
        <w:p w14:paraId="664792BB" w14:textId="4A3CCB8C" w:rsidR="0049312A" w:rsidRDefault="0049312A">
          <w:pPr>
            <w:pStyle w:val="TOC2"/>
            <w:rPr>
              <w:rFonts w:eastAsiaTheme="minorEastAsia"/>
              <w:noProof/>
              <w:color w:val="auto"/>
              <w:kern w:val="2"/>
              <w:szCs w:val="24"/>
              <w:lang w:val="en-US"/>
              <w14:ligatures w14:val="standardContextual"/>
            </w:rPr>
          </w:pPr>
          <w:hyperlink w:anchor="_Toc202136474" w:history="1">
            <w:r w:rsidRPr="00600D06">
              <w:rPr>
                <w:rStyle w:val="Hyperlink"/>
                <w:rFonts w:cstheme="minorHAnsi"/>
                <w:noProof/>
                <w:lang w:val="en-US"/>
              </w:rPr>
              <w:t>2.8</w:t>
            </w:r>
            <w:r>
              <w:rPr>
                <w:rFonts w:eastAsiaTheme="minorEastAsia"/>
                <w:noProof/>
                <w:color w:val="auto"/>
                <w:kern w:val="2"/>
                <w:szCs w:val="24"/>
                <w:lang w:val="en-US"/>
                <w14:ligatures w14:val="standardContextual"/>
              </w:rPr>
              <w:tab/>
            </w:r>
            <w:r w:rsidRPr="00600D06">
              <w:rPr>
                <w:rStyle w:val="Hyperlink"/>
                <w:rFonts w:cstheme="minorHAnsi"/>
                <w:noProof/>
                <w:lang w:val="en-US"/>
              </w:rPr>
              <w:t>FISKEBY</w:t>
            </w:r>
            <w:r>
              <w:rPr>
                <w:noProof/>
                <w:webHidden/>
              </w:rPr>
              <w:tab/>
            </w:r>
            <w:r>
              <w:rPr>
                <w:noProof/>
                <w:webHidden/>
              </w:rPr>
              <w:fldChar w:fldCharType="begin"/>
            </w:r>
            <w:r>
              <w:rPr>
                <w:noProof/>
                <w:webHidden/>
              </w:rPr>
              <w:instrText xml:space="preserve"> PAGEREF _Toc202136474 \h </w:instrText>
            </w:r>
            <w:r>
              <w:rPr>
                <w:noProof/>
                <w:webHidden/>
              </w:rPr>
            </w:r>
            <w:r>
              <w:rPr>
                <w:noProof/>
                <w:webHidden/>
              </w:rPr>
              <w:fldChar w:fldCharType="separate"/>
            </w:r>
            <w:r>
              <w:rPr>
                <w:noProof/>
                <w:webHidden/>
              </w:rPr>
              <w:t>13</w:t>
            </w:r>
            <w:r>
              <w:rPr>
                <w:noProof/>
                <w:webHidden/>
              </w:rPr>
              <w:fldChar w:fldCharType="end"/>
            </w:r>
          </w:hyperlink>
        </w:p>
        <w:p w14:paraId="62D4ECC5" w14:textId="1EDCD0AC" w:rsidR="0049312A" w:rsidRDefault="0049312A">
          <w:pPr>
            <w:pStyle w:val="TOC2"/>
            <w:rPr>
              <w:rFonts w:eastAsiaTheme="minorEastAsia"/>
              <w:noProof/>
              <w:color w:val="auto"/>
              <w:kern w:val="2"/>
              <w:szCs w:val="24"/>
              <w:lang w:val="en-US"/>
              <w14:ligatures w14:val="standardContextual"/>
            </w:rPr>
          </w:pPr>
          <w:hyperlink w:anchor="_Toc202136475" w:history="1">
            <w:r w:rsidRPr="00600D06">
              <w:rPr>
                <w:rStyle w:val="Hyperlink"/>
                <w:rFonts w:cstheme="minorHAnsi"/>
                <w:noProof/>
                <w:lang w:val="en-US"/>
              </w:rPr>
              <w:t>2.9</w:t>
            </w:r>
            <w:r>
              <w:rPr>
                <w:rFonts w:eastAsiaTheme="minorEastAsia"/>
                <w:noProof/>
                <w:color w:val="auto"/>
                <w:kern w:val="2"/>
                <w:szCs w:val="24"/>
                <w:lang w:val="en-US"/>
                <w14:ligatures w14:val="standardContextual"/>
              </w:rPr>
              <w:tab/>
            </w:r>
            <w:r w:rsidRPr="00600D06">
              <w:rPr>
                <w:rStyle w:val="Hyperlink"/>
                <w:noProof/>
              </w:rPr>
              <w:t>NATURAE</w:t>
            </w:r>
            <w:r>
              <w:rPr>
                <w:noProof/>
                <w:webHidden/>
              </w:rPr>
              <w:tab/>
            </w:r>
            <w:r>
              <w:rPr>
                <w:noProof/>
                <w:webHidden/>
              </w:rPr>
              <w:fldChar w:fldCharType="begin"/>
            </w:r>
            <w:r>
              <w:rPr>
                <w:noProof/>
                <w:webHidden/>
              </w:rPr>
              <w:instrText xml:space="preserve"> PAGEREF _Toc202136475 \h </w:instrText>
            </w:r>
            <w:r>
              <w:rPr>
                <w:noProof/>
                <w:webHidden/>
              </w:rPr>
            </w:r>
            <w:r>
              <w:rPr>
                <w:noProof/>
                <w:webHidden/>
              </w:rPr>
              <w:fldChar w:fldCharType="separate"/>
            </w:r>
            <w:r>
              <w:rPr>
                <w:noProof/>
                <w:webHidden/>
              </w:rPr>
              <w:t>14</w:t>
            </w:r>
            <w:r>
              <w:rPr>
                <w:noProof/>
                <w:webHidden/>
              </w:rPr>
              <w:fldChar w:fldCharType="end"/>
            </w:r>
          </w:hyperlink>
        </w:p>
        <w:p w14:paraId="1D8C1D6E" w14:textId="2227707A" w:rsidR="0049312A" w:rsidRDefault="0049312A">
          <w:pPr>
            <w:pStyle w:val="TOC2"/>
            <w:rPr>
              <w:rFonts w:eastAsiaTheme="minorEastAsia"/>
              <w:noProof/>
              <w:color w:val="auto"/>
              <w:kern w:val="2"/>
              <w:szCs w:val="24"/>
              <w:lang w:val="en-US"/>
              <w14:ligatures w14:val="standardContextual"/>
            </w:rPr>
          </w:pPr>
          <w:hyperlink w:anchor="_Toc202136476" w:history="1">
            <w:r w:rsidRPr="00600D06">
              <w:rPr>
                <w:rStyle w:val="Hyperlink"/>
                <w:rFonts w:cstheme="minorHAnsi"/>
                <w:noProof/>
                <w:lang w:val="en-US"/>
              </w:rPr>
              <w:t>2.10</w:t>
            </w:r>
            <w:r>
              <w:rPr>
                <w:rFonts w:eastAsiaTheme="minorEastAsia"/>
                <w:noProof/>
                <w:color w:val="auto"/>
                <w:kern w:val="2"/>
                <w:szCs w:val="24"/>
                <w:lang w:val="en-US"/>
                <w14:ligatures w14:val="standardContextual"/>
              </w:rPr>
              <w:tab/>
            </w:r>
            <w:r w:rsidRPr="00600D06">
              <w:rPr>
                <w:rStyle w:val="Hyperlink"/>
                <w:noProof/>
              </w:rPr>
              <w:t>GREENLAB</w:t>
            </w:r>
            <w:r>
              <w:rPr>
                <w:noProof/>
                <w:webHidden/>
              </w:rPr>
              <w:tab/>
            </w:r>
            <w:r>
              <w:rPr>
                <w:noProof/>
                <w:webHidden/>
              </w:rPr>
              <w:fldChar w:fldCharType="begin"/>
            </w:r>
            <w:r>
              <w:rPr>
                <w:noProof/>
                <w:webHidden/>
              </w:rPr>
              <w:instrText xml:space="preserve"> PAGEREF _Toc202136476 \h </w:instrText>
            </w:r>
            <w:r>
              <w:rPr>
                <w:noProof/>
                <w:webHidden/>
              </w:rPr>
            </w:r>
            <w:r>
              <w:rPr>
                <w:noProof/>
                <w:webHidden/>
              </w:rPr>
              <w:fldChar w:fldCharType="separate"/>
            </w:r>
            <w:r>
              <w:rPr>
                <w:noProof/>
                <w:webHidden/>
              </w:rPr>
              <w:t>14</w:t>
            </w:r>
            <w:r>
              <w:rPr>
                <w:noProof/>
                <w:webHidden/>
              </w:rPr>
              <w:fldChar w:fldCharType="end"/>
            </w:r>
          </w:hyperlink>
        </w:p>
        <w:p w14:paraId="2351D2F7" w14:textId="0FE7C52B" w:rsidR="0049312A" w:rsidRDefault="0049312A">
          <w:pPr>
            <w:pStyle w:val="TOC2"/>
            <w:rPr>
              <w:rFonts w:eastAsiaTheme="minorEastAsia"/>
              <w:noProof/>
              <w:color w:val="auto"/>
              <w:kern w:val="2"/>
              <w:szCs w:val="24"/>
              <w:lang w:val="en-US"/>
              <w14:ligatures w14:val="standardContextual"/>
            </w:rPr>
          </w:pPr>
          <w:hyperlink w:anchor="_Toc202136477" w:history="1">
            <w:r w:rsidRPr="00600D06">
              <w:rPr>
                <w:rStyle w:val="Hyperlink"/>
                <w:rFonts w:cstheme="minorHAnsi"/>
                <w:noProof/>
                <w:lang w:val="en-US"/>
              </w:rPr>
              <w:t>2.11</w:t>
            </w:r>
            <w:r>
              <w:rPr>
                <w:rFonts w:eastAsiaTheme="minorEastAsia"/>
                <w:noProof/>
                <w:color w:val="auto"/>
                <w:kern w:val="2"/>
                <w:szCs w:val="24"/>
                <w:lang w:val="en-US"/>
                <w14:ligatures w14:val="standardContextual"/>
              </w:rPr>
              <w:tab/>
            </w:r>
            <w:r w:rsidRPr="00600D06">
              <w:rPr>
                <w:rStyle w:val="Hyperlink"/>
                <w:rFonts w:cstheme="minorHAnsi"/>
                <w:noProof/>
                <w:lang w:val="en-US"/>
              </w:rPr>
              <w:t>NOR</w:t>
            </w:r>
            <w:r>
              <w:rPr>
                <w:noProof/>
                <w:webHidden/>
              </w:rPr>
              <w:tab/>
            </w:r>
            <w:r>
              <w:rPr>
                <w:noProof/>
                <w:webHidden/>
              </w:rPr>
              <w:fldChar w:fldCharType="begin"/>
            </w:r>
            <w:r>
              <w:rPr>
                <w:noProof/>
                <w:webHidden/>
              </w:rPr>
              <w:instrText xml:space="preserve"> PAGEREF _Toc202136477 \h </w:instrText>
            </w:r>
            <w:r>
              <w:rPr>
                <w:noProof/>
                <w:webHidden/>
              </w:rPr>
            </w:r>
            <w:r>
              <w:rPr>
                <w:noProof/>
                <w:webHidden/>
              </w:rPr>
              <w:fldChar w:fldCharType="separate"/>
            </w:r>
            <w:r>
              <w:rPr>
                <w:noProof/>
                <w:webHidden/>
              </w:rPr>
              <w:t>15</w:t>
            </w:r>
            <w:r>
              <w:rPr>
                <w:noProof/>
                <w:webHidden/>
              </w:rPr>
              <w:fldChar w:fldCharType="end"/>
            </w:r>
          </w:hyperlink>
        </w:p>
        <w:p w14:paraId="15170495" w14:textId="5F29B504" w:rsidR="0049312A" w:rsidRDefault="0049312A">
          <w:pPr>
            <w:pStyle w:val="TOC1"/>
            <w:rPr>
              <w:rFonts w:eastAsiaTheme="minorEastAsia"/>
              <w:b w:val="0"/>
              <w:bCs w:val="0"/>
              <w:caps w:val="0"/>
              <w:color w:val="auto"/>
              <w:kern w:val="2"/>
              <w:sz w:val="24"/>
              <w:szCs w:val="24"/>
              <w:lang w:val="en-US"/>
              <w14:ligatures w14:val="standardContextual"/>
            </w:rPr>
          </w:pPr>
          <w:hyperlink w:anchor="_Toc202136478" w:history="1">
            <w:r w:rsidRPr="00600D06">
              <w:rPr>
                <w:rStyle w:val="Hyperlink"/>
                <w:rFonts w:cstheme="minorHAnsi"/>
                <w:lang w:val="en-US"/>
              </w:rPr>
              <w:t>3</w:t>
            </w:r>
            <w:r>
              <w:rPr>
                <w:rFonts w:eastAsiaTheme="minorEastAsia"/>
                <w:b w:val="0"/>
                <w:bCs w:val="0"/>
                <w:caps w:val="0"/>
                <w:color w:val="auto"/>
                <w:kern w:val="2"/>
                <w:sz w:val="24"/>
                <w:szCs w:val="24"/>
                <w:lang w:val="en-US"/>
                <w14:ligatures w14:val="standardContextual"/>
              </w:rPr>
              <w:tab/>
            </w:r>
            <w:r w:rsidRPr="00600D06">
              <w:rPr>
                <w:rStyle w:val="Hyperlink"/>
                <w:rFonts w:cstheme="minorHAnsi"/>
                <w:lang w:val="en-US"/>
              </w:rPr>
              <w:t>Conclusion</w:t>
            </w:r>
            <w:r>
              <w:rPr>
                <w:webHidden/>
              </w:rPr>
              <w:tab/>
            </w:r>
            <w:r>
              <w:rPr>
                <w:webHidden/>
              </w:rPr>
              <w:fldChar w:fldCharType="begin"/>
            </w:r>
            <w:r>
              <w:rPr>
                <w:webHidden/>
              </w:rPr>
              <w:instrText xml:space="preserve"> PAGEREF _Toc202136478 \h </w:instrText>
            </w:r>
            <w:r>
              <w:rPr>
                <w:webHidden/>
              </w:rPr>
            </w:r>
            <w:r>
              <w:rPr>
                <w:webHidden/>
              </w:rPr>
              <w:fldChar w:fldCharType="separate"/>
            </w:r>
            <w:r>
              <w:rPr>
                <w:webHidden/>
              </w:rPr>
              <w:t>16</w:t>
            </w:r>
            <w:r>
              <w:rPr>
                <w:webHidden/>
              </w:rPr>
              <w:fldChar w:fldCharType="end"/>
            </w:r>
          </w:hyperlink>
        </w:p>
        <w:p w14:paraId="2C58C36D" w14:textId="2F177A1C" w:rsidR="00A32C5F" w:rsidRPr="003D1874" w:rsidRDefault="009F3528" w:rsidP="0093678A">
          <w:pPr>
            <w:pStyle w:val="TOC1"/>
            <w:rPr>
              <w:rFonts w:cstheme="minorHAnsi"/>
              <w:lang w:val="en-US"/>
            </w:rPr>
          </w:pPr>
          <w:r w:rsidRPr="003D1874">
            <w:rPr>
              <w:rFonts w:cstheme="minorHAnsi"/>
              <w:lang w:val="en-US"/>
            </w:rPr>
            <w:fldChar w:fldCharType="end"/>
          </w:r>
        </w:p>
      </w:sdtContent>
    </w:sdt>
    <w:p w14:paraId="3C01B7EE" w14:textId="77777777" w:rsidR="003022F2" w:rsidRPr="003D1874" w:rsidRDefault="003022F2">
      <w:pPr>
        <w:jc w:val="left"/>
        <w:rPr>
          <w:rFonts w:asciiTheme="minorHAnsi" w:eastAsiaTheme="majorEastAsia" w:hAnsiTheme="minorHAnsi" w:cstheme="minorHAnsi"/>
          <w:b/>
          <w:bCs/>
          <w:color w:val="2D416A" w:themeColor="accent1"/>
          <w:sz w:val="28"/>
          <w:szCs w:val="28"/>
          <w:lang w:val="en-US" w:eastAsia="de-DE"/>
        </w:rPr>
      </w:pPr>
      <w:r w:rsidRPr="003D1874">
        <w:rPr>
          <w:rFonts w:asciiTheme="minorHAnsi" w:hAnsiTheme="minorHAnsi" w:cstheme="minorHAnsi"/>
          <w:lang w:val="en-US"/>
        </w:rPr>
        <w:br w:type="page"/>
      </w:r>
    </w:p>
    <w:p w14:paraId="259F1794" w14:textId="6C1360AF" w:rsidR="00BB52FD" w:rsidRPr="003D1874" w:rsidRDefault="00BB52FD" w:rsidP="00BB52FD">
      <w:pPr>
        <w:pStyle w:val="TOCHeading"/>
        <w:rPr>
          <w:rFonts w:asciiTheme="minorHAnsi" w:hAnsiTheme="minorHAnsi" w:cstheme="minorHAnsi"/>
          <w:color w:val="023A44"/>
          <w:lang w:val="en-US"/>
        </w:rPr>
      </w:pPr>
      <w:r w:rsidRPr="002D7AF2">
        <w:rPr>
          <w:rFonts w:asciiTheme="minorHAnsi" w:hAnsiTheme="minorHAnsi" w:cstheme="minorHAnsi"/>
          <w:color w:val="023A44"/>
          <w:lang w:val="en-US"/>
        </w:rPr>
        <w:lastRenderedPageBreak/>
        <w:t>List of Tables</w:t>
      </w:r>
    </w:p>
    <w:p w14:paraId="60F246CB" w14:textId="07E913E4" w:rsidR="00B14B7A" w:rsidRDefault="00BD1CED">
      <w:pPr>
        <w:pStyle w:val="TableofFigures"/>
        <w:rPr>
          <w:rFonts w:asciiTheme="minorHAnsi" w:eastAsiaTheme="minorEastAsia" w:hAnsiTheme="minorHAnsi"/>
          <w:color w:val="auto"/>
          <w:kern w:val="2"/>
          <w:sz w:val="24"/>
          <w:szCs w:val="24"/>
          <w:lang w:val="de-DE" w:eastAsia="de-DE"/>
          <w14:ligatures w14:val="standardContextual"/>
        </w:rPr>
      </w:pPr>
      <w:r w:rsidRPr="003D1874">
        <w:rPr>
          <w:rFonts w:asciiTheme="minorHAnsi" w:hAnsiTheme="minorHAnsi" w:cstheme="minorHAnsi"/>
          <w:color w:val="023A44"/>
          <w:lang w:val="en-US" w:eastAsia="de-DE"/>
        </w:rPr>
        <w:fldChar w:fldCharType="begin"/>
      </w:r>
      <w:r w:rsidRPr="003D1874">
        <w:rPr>
          <w:rFonts w:asciiTheme="minorHAnsi" w:hAnsiTheme="minorHAnsi" w:cstheme="minorHAnsi"/>
          <w:color w:val="023A44"/>
          <w:lang w:val="en-US" w:eastAsia="de-DE"/>
        </w:rPr>
        <w:instrText xml:space="preserve"> TOC \h \z \c "Table" </w:instrText>
      </w:r>
      <w:r w:rsidRPr="003D1874">
        <w:rPr>
          <w:rFonts w:asciiTheme="minorHAnsi" w:hAnsiTheme="minorHAnsi" w:cstheme="minorHAnsi"/>
          <w:color w:val="023A44"/>
          <w:lang w:val="en-US" w:eastAsia="de-DE"/>
        </w:rPr>
        <w:fldChar w:fldCharType="separate"/>
      </w:r>
      <w:hyperlink w:anchor="_Toc201781016" w:history="1">
        <w:r w:rsidR="00B14B7A" w:rsidRPr="00B054DA">
          <w:rPr>
            <w:rStyle w:val="Hyperlink"/>
            <w:rFonts w:cstheme="minorHAnsi"/>
            <w:lang w:val="en-US"/>
          </w:rPr>
          <w:t>Table 1: bi0SpaCE template for exploitation plans</w:t>
        </w:r>
        <w:r w:rsidR="00B14B7A">
          <w:rPr>
            <w:webHidden/>
          </w:rPr>
          <w:tab/>
        </w:r>
        <w:r w:rsidR="00B14B7A">
          <w:rPr>
            <w:webHidden/>
          </w:rPr>
          <w:fldChar w:fldCharType="begin"/>
        </w:r>
        <w:r w:rsidR="00B14B7A">
          <w:rPr>
            <w:webHidden/>
          </w:rPr>
          <w:instrText xml:space="preserve"> PAGEREF _Toc201781016 \h </w:instrText>
        </w:r>
        <w:r w:rsidR="00B14B7A">
          <w:rPr>
            <w:webHidden/>
          </w:rPr>
        </w:r>
        <w:r w:rsidR="00B14B7A">
          <w:rPr>
            <w:webHidden/>
          </w:rPr>
          <w:fldChar w:fldCharType="separate"/>
        </w:r>
        <w:r w:rsidR="00B14B7A">
          <w:rPr>
            <w:webHidden/>
          </w:rPr>
          <w:t>9</w:t>
        </w:r>
        <w:r w:rsidR="00B14B7A">
          <w:rPr>
            <w:webHidden/>
          </w:rPr>
          <w:fldChar w:fldCharType="end"/>
        </w:r>
      </w:hyperlink>
    </w:p>
    <w:p w14:paraId="5FFCDEB0" w14:textId="4992CF4F" w:rsidR="00BD1CED" w:rsidRPr="003D1874" w:rsidRDefault="00BD1CED" w:rsidP="00BD1CED">
      <w:pPr>
        <w:ind w:left="142"/>
        <w:rPr>
          <w:rFonts w:asciiTheme="minorHAnsi" w:hAnsiTheme="minorHAnsi" w:cstheme="minorHAnsi"/>
          <w:lang w:val="en-US" w:eastAsia="de-DE"/>
        </w:rPr>
      </w:pPr>
      <w:r w:rsidRPr="003D1874">
        <w:rPr>
          <w:rFonts w:asciiTheme="minorHAnsi" w:hAnsiTheme="minorHAnsi" w:cstheme="minorHAnsi"/>
          <w:color w:val="023A44"/>
          <w:lang w:val="en-US" w:eastAsia="de-DE"/>
        </w:rPr>
        <w:fldChar w:fldCharType="end"/>
      </w:r>
    </w:p>
    <w:p w14:paraId="02F7FECD" w14:textId="77777777" w:rsidR="000B2C88" w:rsidRPr="003D1874" w:rsidRDefault="000B2C88">
      <w:pPr>
        <w:jc w:val="left"/>
        <w:rPr>
          <w:rFonts w:asciiTheme="minorHAnsi" w:eastAsiaTheme="majorEastAsia" w:hAnsiTheme="minorHAnsi" w:cstheme="minorHAnsi"/>
          <w:b/>
          <w:bCs/>
          <w:color w:val="2D416A" w:themeColor="accent1"/>
          <w:sz w:val="28"/>
          <w:szCs w:val="28"/>
          <w:lang w:val="en-US"/>
        </w:rPr>
      </w:pPr>
      <w:bookmarkStart w:id="8" w:name="_Toc416774830"/>
      <w:bookmarkStart w:id="9" w:name="_Toc416706208"/>
      <w:r w:rsidRPr="003D1874">
        <w:rPr>
          <w:rFonts w:asciiTheme="minorHAnsi" w:hAnsiTheme="minorHAnsi" w:cstheme="minorHAnsi"/>
          <w:lang w:val="en-US"/>
        </w:rPr>
        <w:br w:type="page"/>
      </w:r>
    </w:p>
    <w:p w14:paraId="590169DB" w14:textId="02CA7D7E" w:rsidR="00D86FE8" w:rsidRPr="003D1874" w:rsidRDefault="00D86FE8" w:rsidP="00193EE8">
      <w:pPr>
        <w:pStyle w:val="TOCHeading"/>
        <w:spacing w:after="200"/>
        <w:rPr>
          <w:rFonts w:asciiTheme="minorHAnsi" w:hAnsiTheme="minorHAnsi" w:cstheme="minorHAnsi"/>
          <w:color w:val="023A44"/>
          <w:lang w:val="en-US"/>
        </w:rPr>
      </w:pPr>
      <w:bookmarkStart w:id="10" w:name="_Toc496261449"/>
      <w:bookmarkStart w:id="11" w:name="_Hlk496538764"/>
      <w:bookmarkEnd w:id="8"/>
      <w:r w:rsidRPr="003D1874">
        <w:rPr>
          <w:rFonts w:asciiTheme="minorHAnsi" w:hAnsiTheme="minorHAnsi" w:cstheme="minorHAnsi"/>
          <w:color w:val="023A44"/>
          <w:lang w:val="en-US"/>
        </w:rPr>
        <w:lastRenderedPageBreak/>
        <w:t>Acronyms and Abbreviations</w:t>
      </w:r>
      <w:bookmarkEnd w:id="10"/>
    </w:p>
    <w:tbl>
      <w:tblPr>
        <w:tblStyle w:val="Grigliatabella2"/>
        <w:tblW w:w="5000" w:type="pct"/>
        <w:jc w:val="center"/>
        <w:tblLook w:val="04A0" w:firstRow="1" w:lastRow="0" w:firstColumn="1" w:lastColumn="0" w:noHBand="0" w:noVBand="1"/>
      </w:tblPr>
      <w:tblGrid>
        <w:gridCol w:w="1374"/>
        <w:gridCol w:w="8264"/>
      </w:tblGrid>
      <w:tr w:rsidR="007A6EC1" w:rsidRPr="003D1874" w14:paraId="074679A8" w14:textId="77777777" w:rsidTr="3859D64E">
        <w:trPr>
          <w:tblHeader/>
          <w:jc w:val="center"/>
        </w:trPr>
        <w:tc>
          <w:tcPr>
            <w:tcW w:w="713" w:type="pct"/>
            <w:tcBorders>
              <w:top w:val="single" w:sz="4" w:space="0" w:color="FFFFFF" w:themeColor="text2"/>
              <w:left w:val="nil"/>
              <w:bottom w:val="single" w:sz="4" w:space="0" w:color="FFFFFF" w:themeColor="text2"/>
              <w:right w:val="single" w:sz="4" w:space="0" w:color="FFFFFF" w:themeColor="text2"/>
            </w:tcBorders>
            <w:shd w:val="clear" w:color="auto" w:fill="008000"/>
          </w:tcPr>
          <w:p w14:paraId="6E0A58A8" w14:textId="30681A1C" w:rsidR="007A6EC1" w:rsidRPr="003D1874" w:rsidRDefault="007A6EC1" w:rsidP="00D81530">
            <w:pPr>
              <w:spacing w:before="40" w:after="40"/>
              <w:jc w:val="right"/>
              <w:rPr>
                <w:rFonts w:asciiTheme="minorHAnsi" w:hAnsiTheme="minorHAnsi" w:cstheme="minorHAnsi"/>
                <w:b/>
                <w:color w:val="FFFFFF" w:themeColor="background1"/>
                <w:sz w:val="22"/>
                <w:szCs w:val="22"/>
                <w:lang w:val="en-US" w:eastAsia="de-DE"/>
              </w:rPr>
            </w:pPr>
            <w:r w:rsidRPr="003D1874">
              <w:rPr>
                <w:rFonts w:asciiTheme="minorHAnsi" w:hAnsiTheme="minorHAnsi" w:cstheme="minorHAnsi"/>
                <w:b/>
                <w:color w:val="FFFFFF" w:themeColor="background1"/>
                <w:sz w:val="22"/>
                <w:szCs w:val="22"/>
                <w:lang w:val="en-US" w:eastAsia="de-DE"/>
              </w:rPr>
              <w:t>Acronym</w:t>
            </w:r>
          </w:p>
        </w:tc>
        <w:tc>
          <w:tcPr>
            <w:tcW w:w="4287" w:type="pct"/>
            <w:tcBorders>
              <w:top w:val="single" w:sz="4" w:space="0" w:color="FFFFFF" w:themeColor="text2"/>
              <w:left w:val="single" w:sz="4" w:space="0" w:color="FFFFFF" w:themeColor="text2"/>
              <w:bottom w:val="single" w:sz="4" w:space="0" w:color="FFFFFF" w:themeColor="text2"/>
              <w:right w:val="nil"/>
            </w:tcBorders>
            <w:shd w:val="clear" w:color="auto" w:fill="008000"/>
          </w:tcPr>
          <w:p w14:paraId="1DF81BA5" w14:textId="31542AE6" w:rsidR="007A6EC1" w:rsidRPr="003D1874" w:rsidRDefault="00595263" w:rsidP="002F4F17">
            <w:pPr>
              <w:spacing w:before="40" w:after="40"/>
              <w:jc w:val="left"/>
              <w:rPr>
                <w:rFonts w:asciiTheme="minorHAnsi" w:hAnsiTheme="minorHAnsi" w:cstheme="minorHAnsi"/>
                <w:b/>
                <w:color w:val="FFFFFF" w:themeColor="background1"/>
                <w:sz w:val="22"/>
                <w:szCs w:val="22"/>
                <w:lang w:val="en-US" w:eastAsia="de-DE"/>
              </w:rPr>
            </w:pPr>
            <w:r w:rsidRPr="003D1874">
              <w:rPr>
                <w:rFonts w:asciiTheme="minorHAnsi" w:hAnsiTheme="minorHAnsi" w:cstheme="minorHAnsi"/>
                <w:b/>
                <w:color w:val="FFFFFF" w:themeColor="background1"/>
                <w:sz w:val="22"/>
                <w:szCs w:val="22"/>
                <w:lang w:val="en-US" w:eastAsia="de-DE"/>
              </w:rPr>
              <w:t>Description</w:t>
            </w:r>
          </w:p>
        </w:tc>
      </w:tr>
      <w:tr w:rsidR="00007A15" w:rsidRPr="003D1874" w14:paraId="54779E89" w14:textId="77777777" w:rsidTr="3859D64E">
        <w:trPr>
          <w:jc w:val="center"/>
        </w:trPr>
        <w:tc>
          <w:tcPr>
            <w:tcW w:w="713"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41CC0236" w14:textId="77777777" w:rsidR="00007A15" w:rsidRPr="003D1874" w:rsidRDefault="00007A15">
            <w:pPr>
              <w:spacing w:before="40" w:after="40" w:line="288" w:lineRule="auto"/>
              <w:jc w:val="right"/>
              <w:rPr>
                <w:rFonts w:asciiTheme="minorHAnsi" w:hAnsiTheme="minorHAnsi" w:cstheme="minorHAnsi"/>
                <w:b/>
                <w:bCs/>
                <w:lang w:val="en-US"/>
              </w:rPr>
            </w:pPr>
            <w:r w:rsidRPr="003D1874">
              <w:rPr>
                <w:rFonts w:asciiTheme="minorHAnsi" w:hAnsiTheme="minorHAnsi" w:cstheme="minorHAnsi"/>
                <w:b/>
                <w:bCs/>
                <w:lang w:val="en-US"/>
              </w:rPr>
              <w:t>CE</w:t>
            </w:r>
          </w:p>
        </w:tc>
        <w:tc>
          <w:tcPr>
            <w:tcW w:w="4287"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4A7DBAE4" w14:textId="77777777" w:rsidR="00007A15" w:rsidRPr="003D1874" w:rsidRDefault="00007A15">
            <w:pPr>
              <w:spacing w:before="40" w:after="40" w:line="288" w:lineRule="auto"/>
              <w:jc w:val="left"/>
              <w:rPr>
                <w:rFonts w:asciiTheme="minorHAnsi" w:hAnsiTheme="minorHAnsi" w:cstheme="minorHAnsi"/>
                <w:lang w:val="en-US"/>
              </w:rPr>
            </w:pPr>
            <w:r w:rsidRPr="003D1874">
              <w:rPr>
                <w:rFonts w:asciiTheme="minorHAnsi" w:hAnsiTheme="minorHAnsi" w:cstheme="minorHAnsi"/>
                <w:lang w:val="en-US"/>
              </w:rPr>
              <w:t>Circular Economy</w:t>
            </w:r>
          </w:p>
        </w:tc>
      </w:tr>
      <w:tr w:rsidR="00007A15" w:rsidRPr="003D1874" w14:paraId="0A8EC8ED" w14:textId="77777777" w:rsidTr="3859D64E">
        <w:trPr>
          <w:jc w:val="center"/>
        </w:trPr>
        <w:tc>
          <w:tcPr>
            <w:tcW w:w="713"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1E6D7320" w14:textId="77777777" w:rsidR="00007A15" w:rsidRPr="003D1874" w:rsidRDefault="00007A15">
            <w:pPr>
              <w:spacing w:before="40" w:after="40" w:line="288" w:lineRule="auto"/>
              <w:jc w:val="right"/>
              <w:rPr>
                <w:rFonts w:asciiTheme="minorHAnsi" w:hAnsiTheme="minorHAnsi" w:cstheme="minorHAnsi"/>
                <w:b/>
                <w:bCs/>
                <w:lang w:val="en-US"/>
              </w:rPr>
            </w:pPr>
            <w:r>
              <w:rPr>
                <w:rFonts w:asciiTheme="minorHAnsi" w:hAnsiTheme="minorHAnsi" w:cstheme="minorHAnsi"/>
                <w:b/>
                <w:bCs/>
                <w:lang w:val="en-US"/>
              </w:rPr>
              <w:t>CWA</w:t>
            </w:r>
          </w:p>
        </w:tc>
        <w:tc>
          <w:tcPr>
            <w:tcW w:w="4287"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67E6566F" w14:textId="77777777" w:rsidR="00007A15" w:rsidRPr="003D1874" w:rsidRDefault="00007A15">
            <w:pPr>
              <w:spacing w:before="40" w:after="40" w:line="288" w:lineRule="auto"/>
              <w:jc w:val="left"/>
              <w:rPr>
                <w:rFonts w:asciiTheme="minorHAnsi" w:hAnsiTheme="minorHAnsi" w:cstheme="minorHAnsi"/>
                <w:lang w:val="en-US"/>
              </w:rPr>
            </w:pPr>
            <w:r w:rsidRPr="466C902C">
              <w:t>CEN Workshop Agreement</w:t>
            </w:r>
          </w:p>
        </w:tc>
      </w:tr>
      <w:tr w:rsidR="007A6EC1" w:rsidRPr="003D1874" w14:paraId="3C91D036" w14:textId="77777777" w:rsidTr="3859D64E">
        <w:trPr>
          <w:jc w:val="center"/>
        </w:trPr>
        <w:tc>
          <w:tcPr>
            <w:tcW w:w="713" w:type="pct"/>
            <w:tcBorders>
              <w:top w:val="single" w:sz="4" w:space="0" w:color="FFFFFF" w:themeColor="text2"/>
              <w:left w:val="single" w:sz="4" w:space="0" w:color="BFBFBF" w:themeColor="text2" w:themeShade="BF"/>
              <w:bottom w:val="single" w:sz="4" w:space="0" w:color="BFBFBF" w:themeColor="text2" w:themeShade="BF"/>
              <w:right w:val="single" w:sz="4" w:space="0" w:color="BFBFBF" w:themeColor="text2" w:themeShade="BF"/>
            </w:tcBorders>
          </w:tcPr>
          <w:p w14:paraId="35B5E0E6" w14:textId="69C9C9D4" w:rsidR="007A6EC1" w:rsidRPr="003D1874" w:rsidRDefault="007F098E" w:rsidP="00D81530">
            <w:pPr>
              <w:spacing w:before="40" w:after="40" w:line="288" w:lineRule="auto"/>
              <w:jc w:val="right"/>
              <w:rPr>
                <w:rFonts w:asciiTheme="minorHAnsi" w:hAnsiTheme="minorHAnsi" w:cstheme="minorHAnsi"/>
                <w:b/>
                <w:bCs/>
                <w:lang w:val="en-US"/>
              </w:rPr>
            </w:pPr>
            <w:proofErr w:type="spellStart"/>
            <w:r w:rsidRPr="003D1874">
              <w:rPr>
                <w:rFonts w:asciiTheme="minorHAnsi" w:hAnsiTheme="minorHAnsi" w:cstheme="minorHAnsi"/>
                <w:b/>
                <w:bCs/>
                <w:lang w:val="en-US"/>
              </w:rPr>
              <w:t>DoA</w:t>
            </w:r>
            <w:proofErr w:type="spellEnd"/>
          </w:p>
        </w:tc>
        <w:tc>
          <w:tcPr>
            <w:tcW w:w="4287" w:type="pct"/>
            <w:tcBorders>
              <w:top w:val="single" w:sz="4" w:space="0" w:color="FFFFFF" w:themeColor="text2"/>
              <w:left w:val="single" w:sz="4" w:space="0" w:color="BFBFBF" w:themeColor="text2" w:themeShade="BF"/>
              <w:bottom w:val="single" w:sz="4" w:space="0" w:color="BFBFBF" w:themeColor="text2" w:themeShade="BF"/>
              <w:right w:val="single" w:sz="4" w:space="0" w:color="BFBFBF" w:themeColor="text2" w:themeShade="BF"/>
            </w:tcBorders>
          </w:tcPr>
          <w:p w14:paraId="1D819A3E" w14:textId="7A04A30D" w:rsidR="007A6EC1" w:rsidRPr="003D1874" w:rsidRDefault="007F098E" w:rsidP="007A6EC1">
            <w:pPr>
              <w:spacing w:before="40" w:after="40" w:line="288" w:lineRule="auto"/>
              <w:jc w:val="left"/>
              <w:rPr>
                <w:rFonts w:asciiTheme="minorHAnsi" w:hAnsiTheme="minorHAnsi" w:cstheme="minorHAnsi"/>
                <w:lang w:val="en-US"/>
              </w:rPr>
            </w:pPr>
            <w:r w:rsidRPr="003D1874">
              <w:rPr>
                <w:rFonts w:asciiTheme="minorHAnsi" w:hAnsiTheme="minorHAnsi" w:cstheme="minorHAnsi"/>
                <w:lang w:val="en-US"/>
              </w:rPr>
              <w:t>Description of Action</w:t>
            </w:r>
          </w:p>
        </w:tc>
      </w:tr>
      <w:tr w:rsidR="006016B7" w:rsidRPr="003D1874" w14:paraId="434A3DAB" w14:textId="77777777" w:rsidTr="3859D64E">
        <w:trPr>
          <w:jc w:val="center"/>
        </w:trPr>
        <w:tc>
          <w:tcPr>
            <w:tcW w:w="713"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40ED794A" w14:textId="61A2C8D8" w:rsidR="006016B7" w:rsidRPr="003D1874" w:rsidRDefault="006016B7" w:rsidP="006016B7">
            <w:pPr>
              <w:spacing w:before="40" w:after="40" w:line="288" w:lineRule="auto"/>
              <w:jc w:val="right"/>
              <w:rPr>
                <w:rFonts w:asciiTheme="minorHAnsi" w:hAnsiTheme="minorHAnsi" w:cstheme="minorHAnsi"/>
                <w:b/>
                <w:bCs/>
                <w:lang w:val="en-US"/>
              </w:rPr>
            </w:pPr>
            <w:r w:rsidRPr="003D1874">
              <w:rPr>
                <w:rFonts w:asciiTheme="minorHAnsi" w:hAnsiTheme="minorHAnsi" w:cstheme="minorHAnsi"/>
                <w:b/>
                <w:bCs/>
                <w:lang w:val="en-US"/>
              </w:rPr>
              <w:t>DPP</w:t>
            </w:r>
          </w:p>
        </w:tc>
        <w:tc>
          <w:tcPr>
            <w:tcW w:w="4287"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7152E545" w14:textId="3D000207" w:rsidR="006016B7" w:rsidRPr="003D1874" w:rsidRDefault="006016B7" w:rsidP="006016B7">
            <w:pPr>
              <w:spacing w:before="40" w:after="40" w:line="288" w:lineRule="auto"/>
              <w:jc w:val="left"/>
              <w:rPr>
                <w:rFonts w:asciiTheme="minorHAnsi" w:hAnsiTheme="minorHAnsi" w:cstheme="minorHAnsi"/>
                <w:lang w:val="en-US"/>
              </w:rPr>
            </w:pPr>
            <w:r w:rsidRPr="003D1874">
              <w:rPr>
                <w:rFonts w:asciiTheme="minorHAnsi" w:hAnsiTheme="minorHAnsi" w:cstheme="minorHAnsi"/>
                <w:lang w:val="en-US"/>
              </w:rPr>
              <w:t>Digital Product Passport</w:t>
            </w:r>
          </w:p>
        </w:tc>
      </w:tr>
      <w:tr w:rsidR="006016B7" w:rsidRPr="003D1874" w14:paraId="378268DC" w14:textId="77777777" w:rsidTr="3859D64E">
        <w:trPr>
          <w:jc w:val="center"/>
        </w:trPr>
        <w:tc>
          <w:tcPr>
            <w:tcW w:w="713"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122CAB94" w14:textId="5E94E577" w:rsidR="006016B7" w:rsidRPr="003D1874" w:rsidRDefault="006016B7" w:rsidP="006016B7">
            <w:pPr>
              <w:spacing w:before="40" w:after="40" w:line="288" w:lineRule="auto"/>
              <w:jc w:val="right"/>
              <w:rPr>
                <w:rFonts w:asciiTheme="minorHAnsi" w:hAnsiTheme="minorHAnsi" w:cstheme="minorHAnsi"/>
                <w:b/>
                <w:bCs/>
                <w:lang w:val="en-US"/>
              </w:rPr>
            </w:pPr>
            <w:r w:rsidRPr="003D1874">
              <w:rPr>
                <w:rFonts w:asciiTheme="minorHAnsi" w:hAnsiTheme="minorHAnsi" w:cstheme="minorHAnsi"/>
                <w:b/>
                <w:bCs/>
                <w:lang w:val="en-US"/>
              </w:rPr>
              <w:t>DT</w:t>
            </w:r>
          </w:p>
        </w:tc>
        <w:tc>
          <w:tcPr>
            <w:tcW w:w="4287"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56BF1A2A" w14:textId="0FFC6F22" w:rsidR="006016B7" w:rsidRPr="003D1874" w:rsidRDefault="006016B7" w:rsidP="006016B7">
            <w:pPr>
              <w:spacing w:before="40" w:after="40" w:line="288" w:lineRule="auto"/>
              <w:jc w:val="left"/>
              <w:rPr>
                <w:rFonts w:asciiTheme="minorHAnsi" w:hAnsiTheme="minorHAnsi" w:cstheme="minorHAnsi"/>
                <w:lang w:val="en-US"/>
              </w:rPr>
            </w:pPr>
            <w:r w:rsidRPr="003D1874">
              <w:rPr>
                <w:rFonts w:asciiTheme="minorHAnsi" w:hAnsiTheme="minorHAnsi" w:cstheme="minorHAnsi"/>
                <w:lang w:val="en-US"/>
              </w:rPr>
              <w:t>Digital Twin</w:t>
            </w:r>
          </w:p>
        </w:tc>
      </w:tr>
      <w:tr w:rsidR="3859D64E" w14:paraId="0DF20E3B" w14:textId="77777777" w:rsidTr="3859D64E">
        <w:trPr>
          <w:trHeight w:val="300"/>
          <w:jc w:val="center"/>
        </w:trPr>
        <w:tc>
          <w:tcPr>
            <w:tcW w:w="1374"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3A501EED" w14:textId="4D318AF9" w:rsidR="3859D64E" w:rsidRDefault="61F44AB1" w:rsidP="3859D64E">
            <w:pPr>
              <w:spacing w:line="288" w:lineRule="auto"/>
              <w:jc w:val="right"/>
              <w:rPr>
                <w:rFonts w:asciiTheme="minorHAnsi" w:hAnsiTheme="minorHAnsi" w:cstheme="minorBidi"/>
                <w:b/>
                <w:bCs/>
                <w:lang w:val="en-US"/>
              </w:rPr>
            </w:pPr>
            <w:r w:rsidRPr="19F370FD">
              <w:rPr>
                <w:rFonts w:asciiTheme="minorHAnsi" w:hAnsiTheme="minorHAnsi" w:cstheme="minorBidi"/>
                <w:b/>
                <w:bCs/>
                <w:lang w:val="en-US"/>
              </w:rPr>
              <w:t>KER</w:t>
            </w:r>
          </w:p>
        </w:tc>
        <w:tc>
          <w:tcPr>
            <w:tcW w:w="8264"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6E8FC3AD" w14:textId="352E2317" w:rsidR="3859D64E" w:rsidRDefault="61F44AB1" w:rsidP="3859D64E">
            <w:pPr>
              <w:spacing w:line="288" w:lineRule="auto"/>
              <w:jc w:val="left"/>
              <w:rPr>
                <w:rFonts w:asciiTheme="minorHAnsi" w:hAnsiTheme="minorHAnsi" w:cstheme="minorBidi"/>
                <w:lang w:val="en-US"/>
              </w:rPr>
            </w:pPr>
            <w:r w:rsidRPr="19F370FD">
              <w:rPr>
                <w:rFonts w:asciiTheme="minorHAnsi" w:hAnsiTheme="minorHAnsi" w:cstheme="minorBidi"/>
                <w:lang w:val="en-US"/>
              </w:rPr>
              <w:t>Key Exploitable Result</w:t>
            </w:r>
          </w:p>
        </w:tc>
      </w:tr>
      <w:tr w:rsidR="006016B7" w:rsidRPr="003D1874" w14:paraId="0D96F685" w14:textId="77777777" w:rsidTr="3859D64E">
        <w:trPr>
          <w:jc w:val="center"/>
        </w:trPr>
        <w:tc>
          <w:tcPr>
            <w:tcW w:w="713"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0EE34800" w14:textId="7B551737" w:rsidR="006016B7" w:rsidRPr="003D1874" w:rsidRDefault="006016B7" w:rsidP="006016B7">
            <w:pPr>
              <w:spacing w:before="40" w:after="40" w:line="288" w:lineRule="auto"/>
              <w:jc w:val="right"/>
              <w:rPr>
                <w:rFonts w:asciiTheme="minorHAnsi" w:hAnsiTheme="minorHAnsi" w:cstheme="minorHAnsi"/>
                <w:b/>
                <w:bCs/>
                <w:lang w:val="en-US"/>
              </w:rPr>
            </w:pPr>
            <w:r w:rsidRPr="003D1874">
              <w:rPr>
                <w:rFonts w:asciiTheme="minorHAnsi" w:hAnsiTheme="minorHAnsi" w:cstheme="minorHAnsi"/>
                <w:b/>
                <w:bCs/>
                <w:lang w:val="en-US"/>
              </w:rPr>
              <w:t>KPI</w:t>
            </w:r>
          </w:p>
        </w:tc>
        <w:tc>
          <w:tcPr>
            <w:tcW w:w="4287"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404DEAB0" w14:textId="6A02EF3B" w:rsidR="006016B7" w:rsidRPr="003D1874" w:rsidRDefault="006016B7" w:rsidP="006016B7">
            <w:pPr>
              <w:spacing w:before="40" w:after="40" w:line="288" w:lineRule="auto"/>
              <w:jc w:val="left"/>
              <w:rPr>
                <w:rFonts w:asciiTheme="minorHAnsi" w:hAnsiTheme="minorHAnsi" w:cstheme="minorHAnsi"/>
                <w:lang w:val="en-US"/>
              </w:rPr>
            </w:pPr>
            <w:r w:rsidRPr="003D1874">
              <w:rPr>
                <w:rFonts w:asciiTheme="minorHAnsi" w:hAnsiTheme="minorHAnsi" w:cstheme="minorHAnsi"/>
                <w:lang w:val="en-US"/>
              </w:rPr>
              <w:t>Key Performance Indicators</w:t>
            </w:r>
          </w:p>
        </w:tc>
      </w:tr>
      <w:bookmarkEnd w:id="11"/>
    </w:tbl>
    <w:p w14:paraId="78F358A7" w14:textId="5EAFAC9D" w:rsidR="00486CC8" w:rsidRPr="003D1874" w:rsidRDefault="00486CC8" w:rsidP="00486CC8">
      <w:pPr>
        <w:rPr>
          <w:rFonts w:asciiTheme="minorHAnsi" w:hAnsiTheme="minorHAnsi" w:cstheme="minorHAnsi"/>
          <w:lang w:val="en-US"/>
        </w:rPr>
      </w:pPr>
    </w:p>
    <w:p w14:paraId="47BED839" w14:textId="77777777" w:rsidR="00486CC8" w:rsidRPr="003D1874" w:rsidRDefault="00486CC8" w:rsidP="00486CC8">
      <w:pPr>
        <w:rPr>
          <w:rFonts w:asciiTheme="minorHAnsi" w:hAnsiTheme="minorHAnsi" w:cstheme="minorHAnsi"/>
          <w:lang w:val="en-US"/>
        </w:rPr>
      </w:pPr>
    </w:p>
    <w:p w14:paraId="74120B8A" w14:textId="77777777" w:rsidR="00716D86" w:rsidRPr="003D1874" w:rsidRDefault="00716D86">
      <w:pPr>
        <w:jc w:val="left"/>
        <w:rPr>
          <w:rFonts w:asciiTheme="minorHAnsi" w:eastAsiaTheme="majorEastAsia" w:hAnsiTheme="minorHAnsi" w:cstheme="minorHAnsi"/>
          <w:b/>
          <w:bCs/>
          <w:color w:val="2D416A" w:themeColor="accent1"/>
          <w:sz w:val="28"/>
          <w:szCs w:val="28"/>
          <w:lang w:val="en-US"/>
        </w:rPr>
      </w:pPr>
      <w:r w:rsidRPr="003D1874">
        <w:rPr>
          <w:rFonts w:asciiTheme="minorHAnsi" w:hAnsiTheme="minorHAnsi" w:cstheme="minorHAnsi"/>
          <w:lang w:val="en-US"/>
        </w:rPr>
        <w:br w:type="page"/>
      </w:r>
    </w:p>
    <w:p w14:paraId="51E95612" w14:textId="02546BBA" w:rsidR="00425D2E" w:rsidRPr="003D1874" w:rsidRDefault="00425D2E" w:rsidP="078364F0">
      <w:pPr>
        <w:pStyle w:val="Heading1"/>
        <w:rPr>
          <w:rFonts w:asciiTheme="minorHAnsi" w:hAnsiTheme="minorHAnsi" w:cstheme="minorBidi"/>
          <w:lang w:val="en-US"/>
        </w:rPr>
      </w:pPr>
      <w:bookmarkStart w:id="12" w:name="_Toc202136462"/>
      <w:r w:rsidRPr="078364F0">
        <w:rPr>
          <w:rFonts w:asciiTheme="minorHAnsi" w:hAnsiTheme="minorHAnsi" w:cstheme="minorBidi"/>
          <w:lang w:val="en-US"/>
        </w:rPr>
        <w:lastRenderedPageBreak/>
        <w:t>Introduction</w:t>
      </w:r>
      <w:bookmarkEnd w:id="12"/>
    </w:p>
    <w:p w14:paraId="7F97D53D" w14:textId="3B5AFA01" w:rsidR="00916AB5" w:rsidRPr="003D1874" w:rsidRDefault="00916AB5" w:rsidP="00994F44">
      <w:pPr>
        <w:pStyle w:val="Heading2"/>
        <w:rPr>
          <w:rFonts w:asciiTheme="minorHAnsi" w:hAnsiTheme="minorHAnsi" w:cstheme="minorHAnsi"/>
          <w:lang w:val="en-US"/>
        </w:rPr>
      </w:pPr>
      <w:bookmarkStart w:id="13" w:name="_Toc501358702"/>
      <w:bookmarkStart w:id="14" w:name="_Toc202136463"/>
      <w:r w:rsidRPr="003D1874">
        <w:rPr>
          <w:rFonts w:asciiTheme="minorHAnsi" w:hAnsiTheme="minorHAnsi" w:cstheme="minorHAnsi"/>
          <w:lang w:val="en-US"/>
        </w:rPr>
        <w:t>Purpose and Scope</w:t>
      </w:r>
      <w:bookmarkEnd w:id="13"/>
      <w:bookmarkEnd w:id="14"/>
    </w:p>
    <w:p w14:paraId="7CB1BA1E" w14:textId="7D650C62" w:rsidR="009D0B6B" w:rsidRDefault="008C4FAD" w:rsidP="00E52BCC">
      <w:pPr>
        <w:rPr>
          <w:rFonts w:asciiTheme="minorHAnsi" w:hAnsiTheme="minorHAnsi"/>
        </w:rPr>
      </w:pPr>
      <w:r w:rsidRPr="7982FAF5">
        <w:rPr>
          <w:rFonts w:asciiTheme="minorHAnsi" w:hAnsiTheme="minorHAnsi"/>
          <w:lang w:val="en-US"/>
        </w:rPr>
        <w:t xml:space="preserve">The </w:t>
      </w:r>
      <w:r w:rsidR="00555F6D" w:rsidRPr="7982FAF5">
        <w:rPr>
          <w:rFonts w:asciiTheme="minorHAnsi" w:hAnsiTheme="minorHAnsi"/>
          <w:lang w:val="en-US"/>
        </w:rPr>
        <w:t xml:space="preserve">primary </w:t>
      </w:r>
      <w:r w:rsidRPr="7982FAF5">
        <w:rPr>
          <w:rFonts w:asciiTheme="minorHAnsi" w:hAnsiTheme="minorHAnsi"/>
          <w:lang w:val="en-US"/>
        </w:rPr>
        <w:t xml:space="preserve">goal of WP7 is to create technical, business, and societal impact based on the bi0SpaCE results. </w:t>
      </w:r>
      <w:r w:rsidR="00B14B7A" w:rsidRPr="7982FAF5">
        <w:rPr>
          <w:rFonts w:asciiTheme="minorHAnsi" w:hAnsiTheme="minorHAnsi"/>
          <w:lang w:val="en-US"/>
        </w:rPr>
        <w:t>This deliverable reports on t</w:t>
      </w:r>
      <w:r w:rsidR="009D0B6B" w:rsidRPr="7982FAF5">
        <w:rPr>
          <w:rFonts w:asciiTheme="minorHAnsi" w:hAnsiTheme="minorHAnsi"/>
        </w:rPr>
        <w:t>ask T7.3 “Exploitation, transferable business models &amp; industrial strategies, and IPR”</w:t>
      </w:r>
      <w:r w:rsidR="00B14B7A" w:rsidRPr="7982FAF5">
        <w:rPr>
          <w:rFonts w:asciiTheme="minorHAnsi" w:hAnsiTheme="minorHAnsi"/>
        </w:rPr>
        <w:t>. It</w:t>
      </w:r>
      <w:r w:rsidR="009D0B6B" w:rsidRPr="7982FAF5">
        <w:rPr>
          <w:rFonts w:asciiTheme="minorHAnsi" w:hAnsiTheme="minorHAnsi"/>
        </w:rPr>
        <w:t xml:space="preserve"> officially began in project month 6 and will continue until the end of the project. </w:t>
      </w:r>
      <w:r w:rsidR="00B14B7A" w:rsidRPr="7982FAF5">
        <w:rPr>
          <w:rFonts w:asciiTheme="minorHAnsi" w:hAnsiTheme="minorHAnsi"/>
        </w:rPr>
        <w:t>It is led by NISSA, with input from all partners.</w:t>
      </w:r>
    </w:p>
    <w:p w14:paraId="5AF239CA" w14:textId="1E3A4216" w:rsidR="00B14B7A" w:rsidRPr="00B14B7A" w:rsidRDefault="009D0B6B" w:rsidP="00E52BCC">
      <w:pPr>
        <w:tabs>
          <w:tab w:val="num" w:pos="720"/>
        </w:tabs>
        <w:rPr>
          <w:rFonts w:asciiTheme="minorHAnsi" w:hAnsiTheme="minorHAnsi"/>
          <w:lang w:val="en-US"/>
        </w:rPr>
      </w:pPr>
      <w:r w:rsidRPr="7982FAF5">
        <w:rPr>
          <w:rFonts w:asciiTheme="minorHAnsi" w:hAnsiTheme="minorHAnsi"/>
        </w:rPr>
        <w:t xml:space="preserve">Since this deliverable is scheduled for submission </w:t>
      </w:r>
      <w:r w:rsidR="003424DF">
        <w:rPr>
          <w:rFonts w:asciiTheme="minorHAnsi" w:hAnsiTheme="minorHAnsi"/>
        </w:rPr>
        <w:t>in</w:t>
      </w:r>
      <w:r w:rsidR="003424DF" w:rsidRPr="7982FAF5">
        <w:rPr>
          <w:rFonts w:asciiTheme="minorHAnsi" w:hAnsiTheme="minorHAnsi"/>
        </w:rPr>
        <w:t xml:space="preserve"> </w:t>
      </w:r>
      <w:r w:rsidRPr="7982FAF5">
        <w:rPr>
          <w:rFonts w:asciiTheme="minorHAnsi" w:hAnsiTheme="minorHAnsi"/>
        </w:rPr>
        <w:t>month 6, we effectively had only one month to initiate exploitation activities</w:t>
      </w:r>
      <w:r w:rsidR="00B14B7A" w:rsidRPr="7982FAF5">
        <w:rPr>
          <w:rFonts w:asciiTheme="minorHAnsi" w:hAnsiTheme="minorHAnsi"/>
        </w:rPr>
        <w:t xml:space="preserve">. </w:t>
      </w:r>
      <w:r w:rsidR="00B14B7A" w:rsidRPr="7982FAF5">
        <w:rPr>
          <w:rFonts w:asciiTheme="minorHAnsi" w:hAnsiTheme="minorHAnsi"/>
          <w:lang w:val="en-US"/>
        </w:rPr>
        <w:t xml:space="preserve">In that time, we had to (1) gather input from partners; (2) identify key assets to exploit; (3) outline early business paths; (4) do a basic IP review. </w:t>
      </w:r>
      <w:r w:rsidR="00D52C9D">
        <w:rPr>
          <w:rFonts w:asciiTheme="minorHAnsi" w:hAnsiTheme="minorHAnsi"/>
          <w:lang w:val="en-US"/>
        </w:rPr>
        <w:t>Considering the limited tim</w:t>
      </w:r>
      <w:r w:rsidR="007A43BD">
        <w:rPr>
          <w:rFonts w:asciiTheme="minorHAnsi" w:hAnsiTheme="minorHAnsi"/>
          <w:lang w:val="en-US"/>
        </w:rPr>
        <w:t>eframe</w:t>
      </w:r>
      <w:r w:rsidR="00B14B7A" w:rsidRPr="7982FAF5">
        <w:rPr>
          <w:rFonts w:asciiTheme="minorHAnsi" w:hAnsiTheme="minorHAnsi"/>
          <w:lang w:val="en-US"/>
        </w:rPr>
        <w:t>,</w:t>
      </w:r>
      <w:r w:rsidR="00D52C9D">
        <w:rPr>
          <w:rFonts w:asciiTheme="minorHAnsi" w:hAnsiTheme="minorHAnsi"/>
          <w:lang w:val="en-US"/>
        </w:rPr>
        <w:t xml:space="preserve"> our focus was </w:t>
      </w:r>
      <w:r w:rsidR="007A43BD">
        <w:rPr>
          <w:rFonts w:asciiTheme="minorHAnsi" w:hAnsiTheme="minorHAnsi"/>
          <w:lang w:val="en-US"/>
        </w:rPr>
        <w:t>limited to gathering and aligning preliminary expectations from partners on their planned exploitation activities and</w:t>
      </w:r>
      <w:r w:rsidR="00B14B7A" w:rsidRPr="7982FAF5">
        <w:rPr>
          <w:rFonts w:asciiTheme="minorHAnsi" w:hAnsiTheme="minorHAnsi"/>
          <w:lang w:val="en-US"/>
        </w:rPr>
        <w:t xml:space="preserve"> there was little room for in-depth analysis or multiple review rounds.</w:t>
      </w:r>
    </w:p>
    <w:p w14:paraId="2A6ACB51" w14:textId="5B10492C" w:rsidR="00B14B7A" w:rsidRPr="00B14B7A" w:rsidRDefault="002D2498" w:rsidP="00E52BCC">
      <w:pPr>
        <w:rPr>
          <w:rFonts w:asciiTheme="minorHAnsi" w:hAnsiTheme="minorHAnsi"/>
          <w:lang w:val="en-US"/>
        </w:rPr>
      </w:pPr>
      <w:r>
        <w:rPr>
          <w:rFonts w:asciiTheme="minorHAnsi" w:hAnsiTheme="minorHAnsi"/>
          <w:lang w:val="en-US"/>
        </w:rPr>
        <w:t>Consequently</w:t>
      </w:r>
      <w:r w:rsidR="00B14B7A" w:rsidRPr="7982FAF5">
        <w:rPr>
          <w:rFonts w:asciiTheme="minorHAnsi" w:hAnsiTheme="minorHAnsi"/>
          <w:lang w:val="en-US"/>
        </w:rPr>
        <w:t xml:space="preserve">, this initial exploitation draft </w:t>
      </w:r>
      <w:r>
        <w:rPr>
          <w:rFonts w:asciiTheme="minorHAnsi" w:hAnsiTheme="minorHAnsi"/>
          <w:lang w:val="en-US"/>
        </w:rPr>
        <w:t xml:space="preserve">only </w:t>
      </w:r>
      <w:r w:rsidR="00B14B7A" w:rsidRPr="7982FAF5">
        <w:rPr>
          <w:rFonts w:asciiTheme="minorHAnsi" w:hAnsiTheme="minorHAnsi"/>
          <w:lang w:val="en-US"/>
        </w:rPr>
        <w:t xml:space="preserve">includes elements identified </w:t>
      </w:r>
      <w:r>
        <w:rPr>
          <w:rFonts w:asciiTheme="minorHAnsi" w:hAnsiTheme="minorHAnsi"/>
          <w:lang w:val="en-US"/>
        </w:rPr>
        <w:t>from</w:t>
      </w:r>
      <w:r w:rsidRPr="7982FAF5">
        <w:rPr>
          <w:rFonts w:asciiTheme="minorHAnsi" w:hAnsiTheme="minorHAnsi"/>
          <w:lang w:val="en-US"/>
        </w:rPr>
        <w:t xml:space="preserve"> </w:t>
      </w:r>
      <w:r w:rsidR="00B14B7A" w:rsidRPr="7982FAF5">
        <w:rPr>
          <w:rFonts w:asciiTheme="minorHAnsi" w:hAnsiTheme="minorHAnsi"/>
          <w:lang w:val="en-US"/>
        </w:rPr>
        <w:t>our first exploitation workshop. More detailed contributions and strategy development will be added in later T7.3 deliverables at the end of the project.</w:t>
      </w:r>
    </w:p>
    <w:p w14:paraId="71312653" w14:textId="77777777" w:rsidR="009D0B6B" w:rsidRDefault="009D0B6B" w:rsidP="00555F6D">
      <w:pPr>
        <w:jc w:val="left"/>
        <w:rPr>
          <w:rFonts w:asciiTheme="minorHAnsi" w:hAnsiTheme="minorHAnsi" w:cstheme="minorHAnsi"/>
        </w:rPr>
      </w:pPr>
    </w:p>
    <w:p w14:paraId="7A5EFD1F" w14:textId="049FB0C4" w:rsidR="00716D86" w:rsidRPr="003D1874" w:rsidRDefault="00716D86" w:rsidP="005D6542">
      <w:pPr>
        <w:pStyle w:val="Heading2"/>
        <w:rPr>
          <w:rFonts w:asciiTheme="minorHAnsi" w:hAnsiTheme="minorHAnsi" w:cstheme="minorHAnsi"/>
          <w:lang w:val="en-US"/>
        </w:rPr>
      </w:pPr>
      <w:bookmarkStart w:id="15" w:name="_Toc202136464"/>
      <w:r w:rsidRPr="003D1874">
        <w:rPr>
          <w:rFonts w:asciiTheme="minorHAnsi" w:hAnsiTheme="minorHAnsi" w:cstheme="minorHAnsi"/>
          <w:lang w:val="en-US"/>
        </w:rPr>
        <w:t>Relation with other deliverables</w:t>
      </w:r>
      <w:bookmarkEnd w:id="15"/>
    </w:p>
    <w:p w14:paraId="6EB98DDE" w14:textId="11C915C2" w:rsidR="006016B7" w:rsidRDefault="006016B7" w:rsidP="00E52BCC">
      <w:pPr>
        <w:rPr>
          <w:rFonts w:asciiTheme="minorHAnsi" w:hAnsiTheme="minorHAnsi"/>
          <w:lang w:val="en-US"/>
        </w:rPr>
      </w:pPr>
      <w:r w:rsidRPr="7982FAF5">
        <w:rPr>
          <w:rFonts w:asciiTheme="minorHAnsi" w:hAnsiTheme="minorHAnsi"/>
          <w:lang w:val="en-US"/>
        </w:rPr>
        <w:t>This deliverable is the first exploitation deliverable and sets out the plan for exploitation activities during project implementation.</w:t>
      </w:r>
      <w:r w:rsidR="30D261D7" w:rsidRPr="7982FAF5">
        <w:rPr>
          <w:rFonts w:asciiTheme="minorHAnsi" w:hAnsiTheme="minorHAnsi"/>
          <w:lang w:val="en-US"/>
        </w:rPr>
        <w:t xml:space="preserve"> All results of the exploitation activities will be reported in the deliverable ‘D7.3: Exploitation Plan’ in M36.</w:t>
      </w:r>
    </w:p>
    <w:p w14:paraId="60F9C440" w14:textId="77777777" w:rsidR="002D7AF2" w:rsidRDefault="002D7AF2" w:rsidP="005D6542">
      <w:pPr>
        <w:rPr>
          <w:rFonts w:asciiTheme="minorHAnsi" w:hAnsiTheme="minorHAnsi" w:cstheme="minorHAnsi"/>
          <w:lang w:val="en-US"/>
        </w:rPr>
      </w:pPr>
    </w:p>
    <w:p w14:paraId="70B5E68A" w14:textId="745AFD34" w:rsidR="001B6858" w:rsidRPr="003D1874" w:rsidRDefault="001B6858" w:rsidP="00994F44">
      <w:pPr>
        <w:pStyle w:val="Heading2"/>
        <w:rPr>
          <w:rFonts w:asciiTheme="minorHAnsi" w:hAnsiTheme="minorHAnsi" w:cstheme="minorHAnsi"/>
          <w:lang w:val="en-US"/>
        </w:rPr>
      </w:pPr>
      <w:bookmarkStart w:id="16" w:name="_Toc501358703"/>
      <w:bookmarkStart w:id="17" w:name="_Toc202136465"/>
      <w:r w:rsidRPr="003D1874">
        <w:rPr>
          <w:rFonts w:asciiTheme="minorHAnsi" w:hAnsiTheme="minorHAnsi" w:cstheme="minorHAnsi"/>
          <w:lang w:val="en-US"/>
        </w:rPr>
        <w:t xml:space="preserve">Structure of the </w:t>
      </w:r>
      <w:r w:rsidR="002F4B10" w:rsidRPr="003D1874">
        <w:rPr>
          <w:rFonts w:asciiTheme="minorHAnsi" w:hAnsiTheme="minorHAnsi" w:cstheme="minorHAnsi"/>
          <w:lang w:val="en-US"/>
        </w:rPr>
        <w:t>d</w:t>
      </w:r>
      <w:r w:rsidRPr="003D1874">
        <w:rPr>
          <w:rFonts w:asciiTheme="minorHAnsi" w:hAnsiTheme="minorHAnsi" w:cstheme="minorHAnsi"/>
          <w:lang w:val="en-US"/>
        </w:rPr>
        <w:t>ocument</w:t>
      </w:r>
      <w:bookmarkEnd w:id="16"/>
      <w:bookmarkEnd w:id="17"/>
    </w:p>
    <w:p w14:paraId="7AA19144" w14:textId="77777777" w:rsidR="005371EF" w:rsidRPr="003D1874" w:rsidRDefault="005371EF" w:rsidP="005371EF">
      <w:pPr>
        <w:rPr>
          <w:rFonts w:asciiTheme="minorHAnsi" w:hAnsiTheme="minorHAnsi" w:cstheme="minorHAnsi"/>
          <w:lang w:val="en-US"/>
        </w:rPr>
      </w:pPr>
      <w:r w:rsidRPr="003D1874">
        <w:rPr>
          <w:rFonts w:asciiTheme="minorHAnsi" w:hAnsiTheme="minorHAnsi" w:cstheme="minorHAnsi"/>
          <w:lang w:val="en-US"/>
        </w:rPr>
        <w:t>The deliverable is structured as follows:</w:t>
      </w:r>
    </w:p>
    <w:p w14:paraId="234ED657" w14:textId="77777777" w:rsidR="005371EF" w:rsidRPr="003D1874" w:rsidRDefault="09B5B071" w:rsidP="5A089F43">
      <w:pPr>
        <w:pStyle w:val="ListParagraph"/>
        <w:numPr>
          <w:ilvl w:val="0"/>
          <w:numId w:val="5"/>
        </w:numPr>
        <w:spacing w:after="120"/>
        <w:rPr>
          <w:rFonts w:asciiTheme="minorHAnsi" w:eastAsiaTheme="minorEastAsia" w:hAnsiTheme="minorHAnsi" w:cstheme="minorHAnsi"/>
          <w:color w:val="000000"/>
          <w:lang w:val="en-US"/>
        </w:rPr>
      </w:pPr>
      <w:r w:rsidRPr="003D1874">
        <w:rPr>
          <w:rFonts w:asciiTheme="minorHAnsi" w:eastAsiaTheme="minorEastAsia" w:hAnsiTheme="minorHAnsi" w:cstheme="minorHAnsi"/>
          <w:color w:val="000000"/>
          <w:lang w:val="en-US"/>
        </w:rPr>
        <w:t>Section 1 clarifies the context of the deliverable and presents the goals.</w:t>
      </w:r>
    </w:p>
    <w:p w14:paraId="22818C2B" w14:textId="1B1B7ABA" w:rsidR="005371EF" w:rsidRPr="006016B7" w:rsidRDefault="09B5B071" w:rsidP="006016B7">
      <w:pPr>
        <w:pStyle w:val="ListParagraph"/>
        <w:numPr>
          <w:ilvl w:val="0"/>
          <w:numId w:val="5"/>
        </w:numPr>
        <w:spacing w:after="120"/>
        <w:rPr>
          <w:rFonts w:asciiTheme="minorHAnsi" w:eastAsiaTheme="minorEastAsia" w:hAnsiTheme="minorHAnsi" w:cstheme="minorHAnsi"/>
          <w:color w:val="000000"/>
          <w:lang w:val="en-US"/>
        </w:rPr>
      </w:pPr>
      <w:r w:rsidRPr="003D1874">
        <w:rPr>
          <w:rFonts w:asciiTheme="minorHAnsi" w:eastAsiaTheme="minorEastAsia" w:hAnsiTheme="minorHAnsi" w:cstheme="minorHAnsi"/>
          <w:color w:val="000000"/>
          <w:lang w:val="en-US"/>
        </w:rPr>
        <w:t xml:space="preserve">In section 2 we define the bi0SpaCE </w:t>
      </w:r>
      <w:r w:rsidR="006016B7">
        <w:rPr>
          <w:rFonts w:asciiTheme="minorHAnsi" w:eastAsiaTheme="minorEastAsia" w:hAnsiTheme="minorHAnsi" w:cstheme="minorHAnsi"/>
          <w:color w:val="000000"/>
          <w:lang w:val="en-US"/>
        </w:rPr>
        <w:t>exploitation strategies of all partners</w:t>
      </w:r>
      <w:r w:rsidRPr="006016B7">
        <w:rPr>
          <w:rFonts w:asciiTheme="minorHAnsi" w:eastAsiaTheme="minorEastAsia" w:hAnsiTheme="minorHAnsi" w:cstheme="minorHAnsi"/>
          <w:color w:val="000000"/>
          <w:lang w:val="en-US"/>
        </w:rPr>
        <w:t>.</w:t>
      </w:r>
    </w:p>
    <w:p w14:paraId="79BE006E" w14:textId="1C5F8055" w:rsidR="005371EF" w:rsidRPr="003D1874" w:rsidRDefault="09B5B071" w:rsidP="5A089F43">
      <w:pPr>
        <w:pStyle w:val="ListParagraph"/>
        <w:numPr>
          <w:ilvl w:val="0"/>
          <w:numId w:val="5"/>
        </w:numPr>
        <w:spacing w:after="120"/>
        <w:rPr>
          <w:rFonts w:asciiTheme="minorHAnsi" w:eastAsiaTheme="minorEastAsia" w:hAnsiTheme="minorHAnsi" w:cstheme="minorHAnsi"/>
          <w:color w:val="000000"/>
          <w:lang w:val="en-US"/>
        </w:rPr>
      </w:pPr>
      <w:r w:rsidRPr="003D1874">
        <w:rPr>
          <w:rFonts w:asciiTheme="minorHAnsi" w:eastAsiaTheme="minorEastAsia" w:hAnsiTheme="minorHAnsi" w:cstheme="minorHAnsi"/>
          <w:color w:val="000000"/>
          <w:lang w:val="en-US"/>
        </w:rPr>
        <w:t xml:space="preserve">Section </w:t>
      </w:r>
      <w:r w:rsidR="002D7AF2">
        <w:rPr>
          <w:rFonts w:asciiTheme="minorHAnsi" w:eastAsiaTheme="minorEastAsia" w:hAnsiTheme="minorHAnsi" w:cstheme="minorHAnsi"/>
          <w:color w:val="000000"/>
          <w:lang w:val="en-US"/>
        </w:rPr>
        <w:t>3</w:t>
      </w:r>
      <w:r w:rsidRPr="003D1874">
        <w:rPr>
          <w:rFonts w:asciiTheme="minorHAnsi" w:eastAsiaTheme="minorEastAsia" w:hAnsiTheme="minorHAnsi" w:cstheme="minorHAnsi"/>
          <w:color w:val="000000"/>
          <w:lang w:val="en-US"/>
        </w:rPr>
        <w:t xml:space="preserve"> summarizes the results and defines the next steps.</w:t>
      </w:r>
    </w:p>
    <w:p w14:paraId="160DC6F3" w14:textId="5C9FC090" w:rsidR="00E14210" w:rsidRPr="003D1874" w:rsidRDefault="00E14210" w:rsidP="5A089F43">
      <w:pPr>
        <w:pStyle w:val="ListParagraph"/>
        <w:spacing w:after="120"/>
        <w:rPr>
          <w:rFonts w:asciiTheme="minorHAnsi" w:eastAsiaTheme="minorEastAsia" w:hAnsiTheme="minorHAnsi" w:cstheme="minorHAnsi"/>
          <w:lang w:val="en-US"/>
        </w:rPr>
      </w:pPr>
      <w:bookmarkStart w:id="18" w:name="_Hlk110931652"/>
    </w:p>
    <w:bookmarkEnd w:id="9"/>
    <w:bookmarkEnd w:id="18"/>
    <w:p w14:paraId="6B86AEF5" w14:textId="77777777" w:rsidR="004C1322" w:rsidRPr="003D1874" w:rsidRDefault="004C1322">
      <w:pPr>
        <w:jc w:val="left"/>
        <w:rPr>
          <w:rFonts w:asciiTheme="minorHAnsi" w:eastAsiaTheme="majorEastAsia" w:hAnsiTheme="minorHAnsi" w:cstheme="minorHAnsi"/>
          <w:b/>
          <w:bCs/>
          <w:color w:val="2D416A" w:themeColor="accent1"/>
          <w:sz w:val="28"/>
          <w:szCs w:val="28"/>
          <w:lang w:val="en-US"/>
        </w:rPr>
      </w:pPr>
      <w:r w:rsidRPr="003D1874">
        <w:rPr>
          <w:rFonts w:asciiTheme="minorHAnsi" w:hAnsiTheme="minorHAnsi" w:cstheme="minorHAnsi"/>
          <w:lang w:val="en-US"/>
        </w:rPr>
        <w:br w:type="page"/>
      </w:r>
    </w:p>
    <w:p w14:paraId="7DD3F6BE" w14:textId="55CBE821" w:rsidR="00D2554C" w:rsidRPr="003D1874" w:rsidRDefault="00995EBB" w:rsidP="004C1322">
      <w:pPr>
        <w:pStyle w:val="Heading1"/>
        <w:rPr>
          <w:rFonts w:asciiTheme="minorHAnsi" w:hAnsiTheme="minorHAnsi" w:cstheme="minorHAnsi"/>
          <w:lang w:val="en-US"/>
        </w:rPr>
      </w:pPr>
      <w:bookmarkStart w:id="19" w:name="_Toc202136466"/>
      <w:r w:rsidRPr="003D1874">
        <w:rPr>
          <w:rFonts w:asciiTheme="minorHAnsi" w:hAnsiTheme="minorHAnsi" w:cstheme="minorHAnsi"/>
          <w:lang w:val="en-US"/>
        </w:rPr>
        <w:lastRenderedPageBreak/>
        <w:t xml:space="preserve">bi0SpaCE </w:t>
      </w:r>
      <w:r w:rsidR="006016B7">
        <w:rPr>
          <w:rFonts w:asciiTheme="minorHAnsi" w:hAnsiTheme="minorHAnsi" w:cstheme="minorHAnsi"/>
          <w:lang w:val="en-US"/>
        </w:rPr>
        <w:t>Exploitation</w:t>
      </w:r>
      <w:r w:rsidR="00C112D9" w:rsidRPr="003D1874">
        <w:rPr>
          <w:rFonts w:asciiTheme="minorHAnsi" w:hAnsiTheme="minorHAnsi" w:cstheme="minorHAnsi"/>
          <w:lang w:val="en-US"/>
        </w:rPr>
        <w:t xml:space="preserve"> Plan</w:t>
      </w:r>
      <w:bookmarkEnd w:id="19"/>
    </w:p>
    <w:p w14:paraId="09833AF9" w14:textId="305D053C" w:rsidR="00404A71" w:rsidRPr="003D1874" w:rsidRDefault="00435410" w:rsidP="00DE38E5">
      <w:pPr>
        <w:pStyle w:val="Heading2"/>
        <w:numPr>
          <w:ilvl w:val="1"/>
          <w:numId w:val="7"/>
        </w:numPr>
        <w:rPr>
          <w:rFonts w:asciiTheme="minorHAnsi" w:hAnsiTheme="minorHAnsi" w:cstheme="minorHAnsi"/>
          <w:lang w:val="en-US"/>
        </w:rPr>
      </w:pPr>
      <w:bookmarkStart w:id="20" w:name="_Toc202136467"/>
      <w:r w:rsidRPr="003D1874">
        <w:rPr>
          <w:rFonts w:asciiTheme="minorHAnsi" w:hAnsiTheme="minorHAnsi" w:cstheme="minorHAnsi"/>
          <w:lang w:val="en-US"/>
        </w:rPr>
        <w:t>Introduction</w:t>
      </w:r>
      <w:bookmarkEnd w:id="20"/>
    </w:p>
    <w:p w14:paraId="618AF69F" w14:textId="534591F8" w:rsidR="00E62DBC" w:rsidRPr="00E62DBC" w:rsidRDefault="00E62DBC" w:rsidP="7982FAF5">
      <w:pPr>
        <w:rPr>
          <w:rFonts w:asciiTheme="minorHAnsi" w:hAnsiTheme="minorHAnsi"/>
          <w:lang w:val="en-US"/>
        </w:rPr>
      </w:pPr>
      <w:r w:rsidRPr="7982FAF5">
        <w:rPr>
          <w:rFonts w:asciiTheme="minorHAnsi" w:hAnsiTheme="minorHAnsi"/>
          <w:lang w:val="en-US"/>
        </w:rPr>
        <w:t>According to the bi0SpaCE Description of Action (</w:t>
      </w:r>
      <w:proofErr w:type="spellStart"/>
      <w:r w:rsidRPr="7982FAF5">
        <w:rPr>
          <w:rFonts w:asciiTheme="minorHAnsi" w:hAnsiTheme="minorHAnsi"/>
          <w:lang w:val="en-US"/>
        </w:rPr>
        <w:t>DoA</w:t>
      </w:r>
      <w:proofErr w:type="spellEnd"/>
      <w:r w:rsidRPr="7982FAF5">
        <w:rPr>
          <w:rFonts w:asciiTheme="minorHAnsi" w:hAnsiTheme="minorHAnsi"/>
          <w:lang w:val="en-US"/>
        </w:rPr>
        <w:t>), an initial exploitation plan should be submitted at the end of the sixth month of the project. However, the corresponding task T7.3 began in the sixth month</w:t>
      </w:r>
      <w:r w:rsidR="00A8616B">
        <w:rPr>
          <w:rFonts w:asciiTheme="minorHAnsi" w:hAnsiTheme="minorHAnsi"/>
          <w:lang w:val="en-US"/>
        </w:rPr>
        <w:t xml:space="preserve"> of the project</w:t>
      </w:r>
      <w:r w:rsidRPr="7982FAF5">
        <w:rPr>
          <w:rFonts w:asciiTheme="minorHAnsi" w:hAnsiTheme="minorHAnsi"/>
          <w:lang w:val="en-US"/>
        </w:rPr>
        <w:t xml:space="preserve"> (according to the Gantt chart, page 133 of the </w:t>
      </w:r>
      <w:proofErr w:type="spellStart"/>
      <w:r w:rsidRPr="7982FAF5">
        <w:rPr>
          <w:rFonts w:asciiTheme="minorHAnsi" w:hAnsiTheme="minorHAnsi"/>
          <w:lang w:val="en-US"/>
        </w:rPr>
        <w:t>DoA</w:t>
      </w:r>
      <w:proofErr w:type="spellEnd"/>
      <w:r w:rsidRPr="7982FAF5">
        <w:rPr>
          <w:rStyle w:val="FootnoteReference"/>
          <w:rFonts w:asciiTheme="minorHAnsi" w:hAnsiTheme="minorHAnsi"/>
          <w:lang w:val="en-US"/>
        </w:rPr>
        <w:footnoteReference w:id="1"/>
      </w:r>
      <w:r w:rsidRPr="7982FAF5">
        <w:rPr>
          <w:rFonts w:asciiTheme="minorHAnsi" w:hAnsiTheme="minorHAnsi"/>
          <w:lang w:val="en-US"/>
        </w:rPr>
        <w:t xml:space="preserve">). This posed a challenge for the bi0SpaCE project, as we only had one month to organize exploitation activities </w:t>
      </w:r>
      <w:r w:rsidR="00E51F8D">
        <w:rPr>
          <w:rFonts w:asciiTheme="minorHAnsi" w:hAnsiTheme="minorHAnsi"/>
          <w:lang w:val="en-US"/>
        </w:rPr>
        <w:t xml:space="preserve">and </w:t>
      </w:r>
      <w:r w:rsidRPr="7982FAF5">
        <w:rPr>
          <w:rFonts w:asciiTheme="minorHAnsi" w:hAnsiTheme="minorHAnsi"/>
          <w:lang w:val="en-US"/>
        </w:rPr>
        <w:t xml:space="preserve">report them </w:t>
      </w:r>
      <w:r w:rsidR="00F55EC1">
        <w:rPr>
          <w:rFonts w:asciiTheme="minorHAnsi" w:hAnsiTheme="minorHAnsi"/>
          <w:lang w:val="en-US"/>
        </w:rPr>
        <w:t>from</w:t>
      </w:r>
      <w:r w:rsidRPr="7982FAF5">
        <w:rPr>
          <w:rFonts w:asciiTheme="minorHAnsi" w:hAnsiTheme="minorHAnsi"/>
          <w:lang w:val="en-US"/>
        </w:rPr>
        <w:t xml:space="preserve"> the start of the task.</w:t>
      </w:r>
    </w:p>
    <w:p w14:paraId="2B242813" w14:textId="2EFDB847" w:rsidR="00E62DBC" w:rsidRPr="00E62DBC" w:rsidRDefault="00E62DBC" w:rsidP="00E62DBC">
      <w:pPr>
        <w:rPr>
          <w:rFonts w:asciiTheme="minorHAnsi" w:hAnsiTheme="minorHAnsi" w:cstheme="minorHAnsi"/>
          <w:lang w:val="en-US"/>
        </w:rPr>
      </w:pPr>
      <w:r w:rsidRPr="00E62DBC">
        <w:rPr>
          <w:rFonts w:asciiTheme="minorHAnsi" w:hAnsiTheme="minorHAnsi" w:cstheme="minorHAnsi"/>
          <w:lang w:val="en-US"/>
        </w:rPr>
        <w:t>Additional constraints include the fact that the task on architecture "T2.5: Technical Specification and System Architecture of bi0SpaCE</w:t>
      </w:r>
      <w:r>
        <w:rPr>
          <w:rFonts w:asciiTheme="minorHAnsi" w:hAnsiTheme="minorHAnsi" w:cstheme="minorHAnsi"/>
          <w:lang w:val="en-US"/>
        </w:rPr>
        <w:t>”</w:t>
      </w:r>
      <w:r w:rsidRPr="00E62DBC">
        <w:rPr>
          <w:rFonts w:asciiTheme="minorHAnsi" w:hAnsiTheme="minorHAnsi" w:cstheme="minorHAnsi"/>
          <w:lang w:val="en-US"/>
        </w:rPr>
        <w:t xml:space="preserve"> has not yet started and therefore the components</w:t>
      </w:r>
      <w:r>
        <w:rPr>
          <w:rFonts w:asciiTheme="minorHAnsi" w:hAnsiTheme="minorHAnsi" w:cstheme="minorHAnsi"/>
          <w:lang w:val="en-US"/>
        </w:rPr>
        <w:t>/assets</w:t>
      </w:r>
      <w:r w:rsidRPr="00E62DBC">
        <w:rPr>
          <w:rFonts w:asciiTheme="minorHAnsi" w:hAnsiTheme="minorHAnsi" w:cstheme="minorHAnsi"/>
          <w:lang w:val="en-US"/>
        </w:rPr>
        <w:t xml:space="preserve"> that could be exploited </w:t>
      </w:r>
      <w:r w:rsidR="0087254B">
        <w:rPr>
          <w:rFonts w:asciiTheme="minorHAnsi" w:hAnsiTheme="minorHAnsi" w:cstheme="minorHAnsi"/>
          <w:lang w:val="en-US"/>
        </w:rPr>
        <w:t>are yet to</w:t>
      </w:r>
      <w:r w:rsidRPr="00E62DBC">
        <w:rPr>
          <w:rFonts w:asciiTheme="minorHAnsi" w:hAnsiTheme="minorHAnsi" w:cstheme="minorHAnsi"/>
          <w:lang w:val="en-US"/>
        </w:rPr>
        <w:t xml:space="preserve"> be identified. Finally, the WP on pilo</w:t>
      </w:r>
      <w:r>
        <w:rPr>
          <w:rFonts w:asciiTheme="minorHAnsi" w:hAnsiTheme="minorHAnsi" w:cstheme="minorHAnsi"/>
          <w:lang w:val="en-US"/>
        </w:rPr>
        <w:t>ts “</w:t>
      </w:r>
      <w:r w:rsidRPr="00E62DBC">
        <w:rPr>
          <w:rFonts w:asciiTheme="minorHAnsi" w:hAnsiTheme="minorHAnsi" w:cstheme="minorHAnsi"/>
          <w:lang w:val="en-US"/>
        </w:rPr>
        <w:t>WP6: Technology Validation in Relevant Industrial Environments" has not yet started, making it difficult for end users to decide on the</w:t>
      </w:r>
      <w:r w:rsidR="00FA3810">
        <w:rPr>
          <w:rFonts w:asciiTheme="minorHAnsi" w:hAnsiTheme="minorHAnsi" w:cstheme="minorHAnsi"/>
          <w:lang w:val="en-US"/>
        </w:rPr>
        <w:t xml:space="preserve"> details regarding</w:t>
      </w:r>
      <w:r w:rsidRPr="00E62DBC">
        <w:rPr>
          <w:rFonts w:asciiTheme="minorHAnsi" w:hAnsiTheme="minorHAnsi" w:cstheme="minorHAnsi"/>
          <w:lang w:val="en-US"/>
        </w:rPr>
        <w:t xml:space="preserve"> exploitability of the expected results in their pilot projects.</w:t>
      </w:r>
    </w:p>
    <w:p w14:paraId="1E5945E2" w14:textId="54C5A2D7" w:rsidR="00E62DBC" w:rsidRDefault="00636372" w:rsidP="00E62DBC">
      <w:pPr>
        <w:rPr>
          <w:rFonts w:asciiTheme="minorHAnsi" w:hAnsiTheme="minorHAnsi" w:cstheme="minorHAnsi"/>
          <w:lang w:val="en-US"/>
        </w:rPr>
      </w:pPr>
      <w:r>
        <w:rPr>
          <w:rFonts w:asciiTheme="minorHAnsi" w:hAnsiTheme="minorHAnsi" w:cstheme="minorHAnsi"/>
          <w:lang w:val="en-US"/>
        </w:rPr>
        <w:t>To address the above challenges, w</w:t>
      </w:r>
      <w:r w:rsidRPr="00E62DBC">
        <w:rPr>
          <w:rFonts w:asciiTheme="minorHAnsi" w:hAnsiTheme="minorHAnsi" w:cstheme="minorHAnsi"/>
          <w:lang w:val="en-US"/>
        </w:rPr>
        <w:t xml:space="preserve">e </w:t>
      </w:r>
      <w:r w:rsidR="00E62DBC" w:rsidRPr="00E62DBC">
        <w:rPr>
          <w:rFonts w:asciiTheme="minorHAnsi" w:hAnsiTheme="minorHAnsi" w:cstheme="minorHAnsi"/>
          <w:lang w:val="en-US"/>
        </w:rPr>
        <w:t>analyzed several alternatives for</w:t>
      </w:r>
      <w:r>
        <w:rPr>
          <w:rFonts w:asciiTheme="minorHAnsi" w:hAnsiTheme="minorHAnsi" w:cstheme="minorHAnsi"/>
          <w:lang w:val="en-US"/>
        </w:rPr>
        <w:t xml:space="preserve"> </w:t>
      </w:r>
      <w:r w:rsidR="001B2B37">
        <w:rPr>
          <w:rFonts w:asciiTheme="minorHAnsi" w:hAnsiTheme="minorHAnsi" w:cstheme="minorHAnsi"/>
          <w:lang w:val="en-US"/>
        </w:rPr>
        <w:t>preparing a</w:t>
      </w:r>
      <w:r w:rsidR="0028195A">
        <w:rPr>
          <w:rFonts w:asciiTheme="minorHAnsi" w:hAnsiTheme="minorHAnsi" w:cstheme="minorHAnsi"/>
          <w:lang w:val="en-US"/>
        </w:rPr>
        <w:t>nd reporting a</w:t>
      </w:r>
      <w:r w:rsidR="001B2B37">
        <w:rPr>
          <w:rFonts w:asciiTheme="minorHAnsi" w:hAnsiTheme="minorHAnsi" w:cstheme="minorHAnsi"/>
          <w:lang w:val="en-US"/>
        </w:rPr>
        <w:t xml:space="preserve"> draft exploitation plan wi</w:t>
      </w:r>
      <w:r w:rsidR="0028195A">
        <w:rPr>
          <w:rFonts w:asciiTheme="minorHAnsi" w:hAnsiTheme="minorHAnsi" w:cstheme="minorHAnsi"/>
          <w:lang w:val="en-US"/>
        </w:rPr>
        <w:t>thin</w:t>
      </w:r>
      <w:r w:rsidR="00E62DBC" w:rsidRPr="00E62DBC">
        <w:rPr>
          <w:rFonts w:asciiTheme="minorHAnsi" w:hAnsiTheme="minorHAnsi" w:cstheme="minorHAnsi"/>
          <w:lang w:val="en-US"/>
        </w:rPr>
        <w:t xml:space="preserve"> the time constraints for</w:t>
      </w:r>
      <w:r w:rsidR="0028195A">
        <w:rPr>
          <w:rFonts w:asciiTheme="minorHAnsi" w:hAnsiTheme="minorHAnsi" w:cstheme="minorHAnsi"/>
          <w:lang w:val="en-US"/>
        </w:rPr>
        <w:t xml:space="preserve"> delivering</w:t>
      </w:r>
      <w:r w:rsidR="00E62DBC" w:rsidRPr="00E62DBC">
        <w:rPr>
          <w:rFonts w:asciiTheme="minorHAnsi" w:hAnsiTheme="minorHAnsi" w:cstheme="minorHAnsi"/>
          <w:lang w:val="en-US"/>
        </w:rPr>
        <w:t xml:space="preserve"> D7. </w:t>
      </w:r>
      <w:r w:rsidR="0028195A">
        <w:rPr>
          <w:rFonts w:asciiTheme="minorHAnsi" w:hAnsiTheme="minorHAnsi" w:cstheme="minorHAnsi"/>
          <w:lang w:val="en-US"/>
        </w:rPr>
        <w:t xml:space="preserve">The consortium </w:t>
      </w:r>
      <w:r w:rsidR="00E61172">
        <w:rPr>
          <w:rFonts w:asciiTheme="minorHAnsi" w:hAnsiTheme="minorHAnsi" w:cstheme="minorHAnsi"/>
          <w:lang w:val="en-US"/>
        </w:rPr>
        <w:t>a</w:t>
      </w:r>
      <w:r w:rsidR="004268DF">
        <w:rPr>
          <w:rFonts w:asciiTheme="minorHAnsi" w:hAnsiTheme="minorHAnsi" w:cstheme="minorHAnsi"/>
          <w:lang w:val="en-US"/>
        </w:rPr>
        <w:t xml:space="preserve">greed on conducting an exploitation </w:t>
      </w:r>
      <w:r w:rsidR="00E62DBC" w:rsidRPr="00E62DBC">
        <w:rPr>
          <w:rFonts w:asciiTheme="minorHAnsi" w:hAnsiTheme="minorHAnsi" w:cstheme="minorHAnsi"/>
          <w:lang w:val="en-US"/>
        </w:rPr>
        <w:t>workshop with all partners to gather</w:t>
      </w:r>
      <w:r w:rsidR="004268DF">
        <w:rPr>
          <w:rFonts w:asciiTheme="minorHAnsi" w:hAnsiTheme="minorHAnsi" w:cstheme="minorHAnsi"/>
          <w:lang w:val="en-US"/>
        </w:rPr>
        <w:t xml:space="preserve"> preliminary</w:t>
      </w:r>
      <w:r w:rsidR="00E62DBC" w:rsidRPr="00E62DBC">
        <w:rPr>
          <w:rFonts w:asciiTheme="minorHAnsi" w:hAnsiTheme="minorHAnsi" w:cstheme="minorHAnsi"/>
          <w:lang w:val="en-US"/>
        </w:rPr>
        <w:t xml:space="preserve"> information about their exploitation intentions</w:t>
      </w:r>
      <w:r w:rsidR="004268DF">
        <w:rPr>
          <w:rFonts w:asciiTheme="minorHAnsi" w:hAnsiTheme="minorHAnsi" w:cstheme="minorHAnsi"/>
          <w:lang w:val="en-US"/>
        </w:rPr>
        <w:t xml:space="preserve"> and </w:t>
      </w:r>
      <w:r w:rsidR="00367129">
        <w:rPr>
          <w:rFonts w:asciiTheme="minorHAnsi" w:hAnsiTheme="minorHAnsi" w:cstheme="minorHAnsi"/>
          <w:lang w:val="en-US"/>
        </w:rPr>
        <w:t>discuss t</w:t>
      </w:r>
      <w:r w:rsidR="00C24B22">
        <w:rPr>
          <w:rFonts w:asciiTheme="minorHAnsi" w:hAnsiTheme="minorHAnsi" w:cstheme="minorHAnsi"/>
          <w:lang w:val="en-US"/>
        </w:rPr>
        <w:t xml:space="preserve">he alignment </w:t>
      </w:r>
      <w:r w:rsidR="009B1377">
        <w:rPr>
          <w:rFonts w:asciiTheme="minorHAnsi" w:hAnsiTheme="minorHAnsi" w:cstheme="minorHAnsi"/>
          <w:lang w:val="en-US"/>
        </w:rPr>
        <w:t>with the exploitation ambitions of the bi0SpaCE project</w:t>
      </w:r>
      <w:r w:rsidR="00E62DBC" w:rsidRPr="00E62DBC">
        <w:rPr>
          <w:rFonts w:asciiTheme="minorHAnsi" w:hAnsiTheme="minorHAnsi" w:cstheme="minorHAnsi"/>
          <w:lang w:val="en-US"/>
        </w:rPr>
        <w:t>. The workshop took place on 18 June 2025</w:t>
      </w:r>
      <w:r w:rsidR="00C941E2">
        <w:rPr>
          <w:rFonts w:asciiTheme="minorHAnsi" w:hAnsiTheme="minorHAnsi" w:cstheme="minorHAnsi"/>
          <w:lang w:val="en-US"/>
        </w:rPr>
        <w:t xml:space="preserve"> in an online setting</w:t>
      </w:r>
      <w:r w:rsidR="009B1377">
        <w:rPr>
          <w:rFonts w:asciiTheme="minorHAnsi" w:hAnsiTheme="minorHAnsi" w:cstheme="minorHAnsi"/>
          <w:lang w:val="en-US"/>
        </w:rPr>
        <w:t xml:space="preserve"> as part of the 2</w:t>
      </w:r>
      <w:r w:rsidR="009B1377" w:rsidRPr="00E52BCC">
        <w:rPr>
          <w:rFonts w:asciiTheme="minorHAnsi" w:hAnsiTheme="minorHAnsi" w:cstheme="minorHAnsi"/>
          <w:vertAlign w:val="superscript"/>
          <w:lang w:val="en-US"/>
        </w:rPr>
        <w:t>nd</w:t>
      </w:r>
      <w:r w:rsidR="009B1377">
        <w:rPr>
          <w:rFonts w:asciiTheme="minorHAnsi" w:hAnsiTheme="minorHAnsi" w:cstheme="minorHAnsi"/>
          <w:lang w:val="en-US"/>
        </w:rPr>
        <w:t xml:space="preserve"> general assembly </w:t>
      </w:r>
      <w:r w:rsidR="00C941E2">
        <w:rPr>
          <w:rFonts w:asciiTheme="minorHAnsi" w:hAnsiTheme="minorHAnsi" w:cstheme="minorHAnsi"/>
          <w:lang w:val="en-US"/>
        </w:rPr>
        <w:t>meeting</w:t>
      </w:r>
      <w:r w:rsidR="009B1377">
        <w:rPr>
          <w:rFonts w:asciiTheme="minorHAnsi" w:hAnsiTheme="minorHAnsi" w:cstheme="minorHAnsi"/>
          <w:lang w:val="en-US"/>
        </w:rPr>
        <w:t xml:space="preserve"> </w:t>
      </w:r>
      <w:r w:rsidR="00C941E2">
        <w:rPr>
          <w:rFonts w:asciiTheme="minorHAnsi" w:hAnsiTheme="minorHAnsi" w:cstheme="minorHAnsi"/>
          <w:lang w:val="en-US"/>
        </w:rPr>
        <w:t>for the bi0SpaCE project</w:t>
      </w:r>
      <w:r w:rsidR="00E62DBC" w:rsidRPr="00E62DBC">
        <w:rPr>
          <w:rFonts w:asciiTheme="minorHAnsi" w:hAnsiTheme="minorHAnsi" w:cstheme="minorHAnsi"/>
          <w:lang w:val="en-US"/>
        </w:rPr>
        <w:t xml:space="preserve">. </w:t>
      </w:r>
    </w:p>
    <w:p w14:paraId="4AA89191" w14:textId="77777777" w:rsidR="00836114" w:rsidRDefault="00836114" w:rsidP="00836114">
      <w:pPr>
        <w:ind w:left="709" w:hanging="709"/>
        <w:rPr>
          <w:rFonts w:asciiTheme="minorHAnsi" w:hAnsiTheme="minorHAnsi" w:cstheme="minorHAnsi"/>
          <w:lang w:val="en-US"/>
        </w:rPr>
      </w:pPr>
      <w:r>
        <w:rPr>
          <w:rFonts w:asciiTheme="minorHAnsi" w:hAnsiTheme="minorHAnsi" w:cstheme="minorHAnsi"/>
          <w:lang w:val="en-US"/>
        </w:rPr>
        <w:t>The workshop was organized in the following way:</w:t>
      </w:r>
    </w:p>
    <w:p w14:paraId="151DBA78" w14:textId="77777777" w:rsidR="00836114" w:rsidRDefault="00836114" w:rsidP="00D6682B">
      <w:pPr>
        <w:rPr>
          <w:lang w:val="en-US"/>
        </w:rPr>
      </w:pPr>
      <w:r>
        <w:rPr>
          <w:lang w:val="en-US"/>
        </w:rPr>
        <w:t>1. Deliverable leader (NISSA) explained the goal of the workshop and provided a template for gathering the input from all partners</w:t>
      </w:r>
    </w:p>
    <w:p w14:paraId="57775D28" w14:textId="1D5D17C6" w:rsidR="00836114" w:rsidRDefault="00836114" w:rsidP="00D6682B">
      <w:pPr>
        <w:rPr>
          <w:lang w:val="en-US"/>
        </w:rPr>
      </w:pPr>
      <w:r>
        <w:rPr>
          <w:lang w:val="en-US"/>
        </w:rPr>
        <w:t>2. Time period of 30 min was dedicated to provid</w:t>
      </w:r>
      <w:r w:rsidR="00AA50A8">
        <w:rPr>
          <w:lang w:val="en-US"/>
        </w:rPr>
        <w:t>e</w:t>
      </w:r>
      <w:r>
        <w:rPr>
          <w:lang w:val="en-US"/>
        </w:rPr>
        <w:t xml:space="preserve"> the required content. During this period, the deliverab</w:t>
      </w:r>
      <w:r w:rsidR="00AA50A8">
        <w:rPr>
          <w:lang w:val="en-US"/>
        </w:rPr>
        <w:t>le</w:t>
      </w:r>
      <w:r>
        <w:rPr>
          <w:lang w:val="en-US"/>
        </w:rPr>
        <w:t xml:space="preserve"> leader was answering on questions </w:t>
      </w:r>
      <w:r w:rsidR="00AA50A8">
        <w:rPr>
          <w:lang w:val="en-US"/>
        </w:rPr>
        <w:t>from partners</w:t>
      </w:r>
    </w:p>
    <w:p w14:paraId="2BF4C5C9" w14:textId="29025B6F" w:rsidR="00836114" w:rsidRDefault="00AA50A8" w:rsidP="00836114">
      <w:pPr>
        <w:ind w:left="709" w:hanging="709"/>
        <w:rPr>
          <w:rFonts w:asciiTheme="minorHAnsi" w:hAnsiTheme="minorHAnsi" w:cstheme="minorHAnsi"/>
          <w:lang w:val="en-US"/>
        </w:rPr>
      </w:pPr>
      <w:r>
        <w:rPr>
          <w:rFonts w:asciiTheme="minorHAnsi" w:hAnsiTheme="minorHAnsi" w:cstheme="minorHAnsi"/>
          <w:lang w:val="en-US"/>
        </w:rPr>
        <w:t>3. Thereafter the provided content was briefly analyzed on completeness</w:t>
      </w:r>
    </w:p>
    <w:p w14:paraId="06BE9A7C" w14:textId="5F3EBBE7" w:rsidR="00AA50A8" w:rsidRDefault="00AA50A8" w:rsidP="00836114">
      <w:pPr>
        <w:ind w:left="709" w:hanging="709"/>
        <w:rPr>
          <w:rFonts w:asciiTheme="minorHAnsi" w:hAnsiTheme="minorHAnsi" w:cstheme="minorHAnsi"/>
          <w:lang w:val="en-US"/>
        </w:rPr>
      </w:pPr>
      <w:r>
        <w:rPr>
          <w:rFonts w:asciiTheme="minorHAnsi" w:hAnsiTheme="minorHAnsi" w:cstheme="minorHAnsi"/>
          <w:lang w:val="en-US"/>
        </w:rPr>
        <w:t>4. Additional time period of 3 days was given for completing / fine tuning provided content</w:t>
      </w:r>
    </w:p>
    <w:p w14:paraId="15C4A5BF" w14:textId="45707829" w:rsidR="00AA50A8" w:rsidRDefault="00AA50A8" w:rsidP="00836114">
      <w:pPr>
        <w:ind w:left="709" w:hanging="709"/>
        <w:rPr>
          <w:rFonts w:asciiTheme="minorHAnsi" w:hAnsiTheme="minorHAnsi" w:cstheme="minorHAnsi"/>
          <w:lang w:val="en-US"/>
        </w:rPr>
      </w:pPr>
      <w:r>
        <w:rPr>
          <w:rFonts w:asciiTheme="minorHAnsi" w:hAnsiTheme="minorHAnsi" w:cstheme="minorHAnsi"/>
          <w:lang w:val="en-US"/>
        </w:rPr>
        <w:t xml:space="preserve"> </w:t>
      </w:r>
    </w:p>
    <w:p w14:paraId="22BC50B6" w14:textId="1A58998F" w:rsidR="001B630B" w:rsidRPr="001B630B" w:rsidRDefault="00AA50A8" w:rsidP="00D6682B">
      <w:pPr>
        <w:rPr>
          <w:lang w:val="en-US"/>
        </w:rPr>
      </w:pPr>
      <w:r>
        <w:rPr>
          <w:lang w:val="en-US"/>
        </w:rPr>
        <w:t>Regarding the first step: t</w:t>
      </w:r>
      <w:r w:rsidR="001B630B" w:rsidRPr="001B630B">
        <w:rPr>
          <w:lang w:val="en-US"/>
        </w:rPr>
        <w:t>he partners were asked to provide short information (max. ½ page) according to the following template:</w:t>
      </w:r>
    </w:p>
    <w:p w14:paraId="592E7305" w14:textId="7E5D8D7A" w:rsidR="002B7843" w:rsidRPr="003D1874" w:rsidRDefault="002B7843" w:rsidP="002B7843">
      <w:pPr>
        <w:pStyle w:val="Caption"/>
        <w:spacing w:before="120"/>
        <w:ind w:left="720"/>
        <w:rPr>
          <w:rFonts w:asciiTheme="minorHAnsi" w:hAnsiTheme="minorHAnsi" w:cstheme="minorHAnsi"/>
          <w:lang w:val="en-US"/>
        </w:rPr>
      </w:pPr>
      <w:bookmarkStart w:id="21" w:name="_Toc201781016"/>
      <w:r w:rsidRPr="003D1874">
        <w:rPr>
          <w:rFonts w:asciiTheme="minorHAnsi" w:hAnsiTheme="minorHAnsi" w:cstheme="minorHAnsi"/>
          <w:lang w:val="en-US"/>
        </w:rPr>
        <w:t xml:space="preserve">Table </w:t>
      </w:r>
      <w:r w:rsidRPr="003D1874">
        <w:rPr>
          <w:rFonts w:asciiTheme="minorHAnsi" w:hAnsiTheme="minorHAnsi" w:cstheme="minorHAnsi"/>
          <w:lang w:val="en-US"/>
        </w:rPr>
        <w:fldChar w:fldCharType="begin"/>
      </w:r>
      <w:r w:rsidRPr="003D1874">
        <w:rPr>
          <w:rFonts w:asciiTheme="minorHAnsi" w:hAnsiTheme="minorHAnsi" w:cstheme="minorHAnsi"/>
          <w:lang w:val="en-US"/>
        </w:rPr>
        <w:instrText xml:space="preserve"> SEQ Table \* ARABIC </w:instrText>
      </w:r>
      <w:r w:rsidRPr="003D1874">
        <w:rPr>
          <w:rFonts w:asciiTheme="minorHAnsi" w:hAnsiTheme="minorHAnsi" w:cstheme="minorHAnsi"/>
          <w:lang w:val="en-US"/>
        </w:rPr>
        <w:fldChar w:fldCharType="separate"/>
      </w:r>
      <w:r w:rsidR="00B14B7A">
        <w:rPr>
          <w:rFonts w:asciiTheme="minorHAnsi" w:hAnsiTheme="minorHAnsi" w:cstheme="minorHAnsi"/>
          <w:noProof/>
          <w:lang w:val="en-US"/>
        </w:rPr>
        <w:t>1</w:t>
      </w:r>
      <w:r w:rsidRPr="003D1874">
        <w:rPr>
          <w:rFonts w:asciiTheme="minorHAnsi" w:hAnsiTheme="minorHAnsi" w:cstheme="minorHAnsi"/>
          <w:lang w:val="en-US"/>
        </w:rPr>
        <w:fldChar w:fldCharType="end"/>
      </w:r>
      <w:r w:rsidRPr="003D1874">
        <w:rPr>
          <w:rFonts w:asciiTheme="minorHAnsi" w:hAnsiTheme="minorHAnsi" w:cstheme="minorHAnsi"/>
          <w:lang w:val="en-US"/>
        </w:rPr>
        <w:t xml:space="preserve">: bi0SpaCE </w:t>
      </w:r>
      <w:r>
        <w:rPr>
          <w:rFonts w:asciiTheme="minorHAnsi" w:hAnsiTheme="minorHAnsi" w:cstheme="minorHAnsi"/>
          <w:lang w:val="en-US"/>
        </w:rPr>
        <w:t>template for exploitation plans</w:t>
      </w:r>
      <w:bookmarkEnd w:id="21"/>
    </w:p>
    <w:tbl>
      <w:tblPr>
        <w:tblStyle w:val="TableGrid"/>
        <w:tblW w:w="9761" w:type="dxa"/>
        <w:tblLook w:val="04A0" w:firstRow="1" w:lastRow="0" w:firstColumn="1" w:lastColumn="0" w:noHBand="0" w:noVBand="1"/>
      </w:tblPr>
      <w:tblGrid>
        <w:gridCol w:w="2547"/>
        <w:gridCol w:w="7214"/>
      </w:tblGrid>
      <w:tr w:rsidR="00706121" w:rsidRPr="003D1874" w14:paraId="08DD87F8" w14:textId="77777777" w:rsidTr="00E52BCC">
        <w:trPr>
          <w:trHeight w:val="300"/>
        </w:trPr>
        <w:tc>
          <w:tcPr>
            <w:tcW w:w="9761" w:type="dxa"/>
            <w:gridSpan w:val="2"/>
            <w:tcBorders>
              <w:top w:val="single" w:sz="4" w:space="0" w:color="auto"/>
              <w:left w:val="single" w:sz="4" w:space="0" w:color="auto"/>
              <w:bottom w:val="single" w:sz="4" w:space="0" w:color="auto"/>
              <w:right w:val="single" w:sz="4" w:space="0" w:color="auto"/>
            </w:tcBorders>
            <w:shd w:val="clear" w:color="auto" w:fill="008000"/>
            <w:hideMark/>
          </w:tcPr>
          <w:p w14:paraId="68406131" w14:textId="6EE35167" w:rsidR="00706121" w:rsidRPr="00B171D4" w:rsidRDefault="00706121">
            <w:pPr>
              <w:spacing w:before="40" w:after="40" w:line="288" w:lineRule="auto"/>
              <w:jc w:val="left"/>
              <w:rPr>
                <w:rFonts w:asciiTheme="minorHAnsi" w:hAnsiTheme="minorHAnsi" w:cstheme="minorHAnsi"/>
                <w:b/>
                <w:color w:val="FFFFFF" w:themeColor="background1"/>
                <w:lang w:val="en-US"/>
              </w:rPr>
            </w:pPr>
            <w:r w:rsidRPr="00B171D4">
              <w:rPr>
                <w:rFonts w:asciiTheme="minorHAnsi" w:hAnsiTheme="minorHAnsi" w:cstheme="minorHAnsi"/>
                <w:b/>
                <w:color w:val="FFFFFF" w:themeColor="background1"/>
                <w:lang w:val="en-US"/>
              </w:rPr>
              <w:t>Exploitation template</w:t>
            </w:r>
          </w:p>
        </w:tc>
      </w:tr>
      <w:tr w:rsidR="00706121" w:rsidRPr="003D1874" w14:paraId="3B7BF94F" w14:textId="77777777" w:rsidTr="00E52BCC">
        <w:trPr>
          <w:trHeight w:val="76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1FB34EB0" w14:textId="2A4718DE" w:rsidR="00706121" w:rsidRPr="00B171D4" w:rsidRDefault="00706121">
            <w:pPr>
              <w:rPr>
                <w:rFonts w:asciiTheme="minorHAnsi" w:hAnsiTheme="minorHAnsi" w:cstheme="minorHAnsi"/>
              </w:rPr>
            </w:pPr>
            <w:r w:rsidRPr="00B171D4">
              <w:rPr>
                <w:rFonts w:asciiTheme="minorHAnsi" w:hAnsiTheme="minorHAnsi" w:cstheme="minorHAnsi"/>
              </w:rPr>
              <w:t>Name</w:t>
            </w:r>
          </w:p>
        </w:tc>
        <w:tc>
          <w:tcPr>
            <w:tcW w:w="7214" w:type="dxa"/>
            <w:tcBorders>
              <w:top w:val="single" w:sz="4" w:space="0" w:color="auto"/>
              <w:left w:val="single" w:sz="4" w:space="0" w:color="auto"/>
              <w:bottom w:val="single" w:sz="4" w:space="0" w:color="auto"/>
              <w:right w:val="single" w:sz="4" w:space="0" w:color="auto"/>
            </w:tcBorders>
          </w:tcPr>
          <w:p w14:paraId="3CDE6957" w14:textId="7995606B" w:rsidR="00706121" w:rsidRPr="00B171D4" w:rsidRDefault="001B630B">
            <w:pPr>
              <w:rPr>
                <w:rFonts w:asciiTheme="minorHAnsi" w:hAnsiTheme="minorHAnsi" w:cstheme="minorHAnsi"/>
              </w:rPr>
            </w:pPr>
            <w:r w:rsidRPr="00B171D4">
              <w:rPr>
                <w:rFonts w:asciiTheme="minorHAnsi" w:hAnsiTheme="minorHAnsi" w:cstheme="minorHAnsi"/>
              </w:rPr>
              <w:t>A short list of the project’s key exploitable items identified during the June workshop (e.g., a novel method, software module, or dataset).</w:t>
            </w:r>
          </w:p>
        </w:tc>
      </w:tr>
      <w:tr w:rsidR="00706121" w:rsidRPr="003D1874" w14:paraId="5453213B" w14:textId="77777777" w:rsidTr="00E52BCC">
        <w:trPr>
          <w:trHeight w:val="865"/>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1FF1CA78" w14:textId="54F2B264" w:rsidR="00706121" w:rsidRPr="00B171D4" w:rsidRDefault="00706121">
            <w:pPr>
              <w:rPr>
                <w:rFonts w:asciiTheme="minorHAnsi" w:hAnsiTheme="minorHAnsi" w:cstheme="minorHAnsi"/>
              </w:rPr>
            </w:pPr>
            <w:r w:rsidRPr="00B171D4">
              <w:rPr>
                <w:rFonts w:asciiTheme="minorHAnsi" w:hAnsiTheme="minorHAnsi" w:cstheme="minorHAnsi"/>
              </w:rPr>
              <w:t>Description</w:t>
            </w:r>
          </w:p>
        </w:tc>
        <w:tc>
          <w:tcPr>
            <w:tcW w:w="7214" w:type="dxa"/>
            <w:tcBorders>
              <w:top w:val="single" w:sz="4" w:space="0" w:color="auto"/>
              <w:left w:val="single" w:sz="4" w:space="0" w:color="auto"/>
              <w:bottom w:val="single" w:sz="4" w:space="0" w:color="auto"/>
              <w:right w:val="single" w:sz="4" w:space="0" w:color="auto"/>
            </w:tcBorders>
          </w:tcPr>
          <w:p w14:paraId="19F12CDF" w14:textId="68F66525" w:rsidR="00706121" w:rsidRPr="00B171D4" w:rsidRDefault="001B630B">
            <w:pPr>
              <w:rPr>
                <w:rFonts w:asciiTheme="minorHAnsi" w:hAnsiTheme="minorHAnsi" w:cstheme="minorHAnsi"/>
              </w:rPr>
            </w:pPr>
            <w:r w:rsidRPr="00B171D4">
              <w:rPr>
                <w:rFonts w:asciiTheme="minorHAnsi" w:hAnsiTheme="minorHAnsi" w:cstheme="minorHAnsi"/>
              </w:rPr>
              <w:t>A brief summary of each item (what it is, TRL, intended use), based on partner-provided example descriptions from the first workshop.</w:t>
            </w:r>
          </w:p>
        </w:tc>
      </w:tr>
      <w:tr w:rsidR="00706121" w:rsidRPr="003D1874" w14:paraId="326ABDA1" w14:textId="77777777" w:rsidTr="00E52BCC">
        <w:trPr>
          <w:trHeight w:val="103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67DEDE8B" w14:textId="090DDBA7" w:rsidR="00706121" w:rsidRPr="00B171D4" w:rsidRDefault="00706121">
            <w:pPr>
              <w:rPr>
                <w:rFonts w:asciiTheme="minorHAnsi" w:hAnsiTheme="minorHAnsi" w:cstheme="minorHAnsi"/>
              </w:rPr>
            </w:pPr>
            <w:r w:rsidRPr="00B171D4">
              <w:rPr>
                <w:rFonts w:asciiTheme="minorHAnsi" w:hAnsiTheme="minorHAnsi" w:cstheme="minorHAnsi"/>
              </w:rPr>
              <w:lastRenderedPageBreak/>
              <w:t>Exploitation strategy</w:t>
            </w:r>
          </w:p>
        </w:tc>
        <w:tc>
          <w:tcPr>
            <w:tcW w:w="7214" w:type="dxa"/>
            <w:tcBorders>
              <w:top w:val="single" w:sz="4" w:space="0" w:color="auto"/>
              <w:left w:val="single" w:sz="4" w:space="0" w:color="auto"/>
              <w:bottom w:val="single" w:sz="4" w:space="0" w:color="auto"/>
              <w:right w:val="single" w:sz="4" w:space="0" w:color="auto"/>
            </w:tcBorders>
          </w:tcPr>
          <w:p w14:paraId="6C0C6425" w14:textId="706B93F1" w:rsidR="00706121" w:rsidRPr="00B171D4" w:rsidRDefault="001B630B">
            <w:pPr>
              <w:rPr>
                <w:rFonts w:asciiTheme="minorHAnsi" w:hAnsiTheme="minorHAnsi" w:cstheme="minorHAnsi"/>
              </w:rPr>
            </w:pPr>
            <w:r w:rsidRPr="00B171D4">
              <w:rPr>
                <w:rFonts w:asciiTheme="minorHAnsi" w:hAnsiTheme="minorHAnsi" w:cstheme="minorHAnsi"/>
              </w:rPr>
              <w:t>High-level exploitation routes initially considered for each item (e.g., licensing, pilot deployment, standardization steps), as suggested by partners.</w:t>
            </w:r>
          </w:p>
        </w:tc>
      </w:tr>
      <w:tr w:rsidR="00706121" w:rsidRPr="003D1874" w14:paraId="0EF65CC2" w14:textId="77777777" w:rsidTr="00E52BCC">
        <w:trPr>
          <w:trHeight w:val="1097"/>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76EBAFA8" w14:textId="39FC3A7E" w:rsidR="00706121" w:rsidRPr="00B171D4" w:rsidRDefault="00706121">
            <w:pPr>
              <w:rPr>
                <w:rFonts w:asciiTheme="minorHAnsi" w:hAnsiTheme="minorHAnsi" w:cstheme="minorHAnsi"/>
              </w:rPr>
            </w:pPr>
            <w:r w:rsidRPr="00B171D4">
              <w:rPr>
                <w:rFonts w:asciiTheme="minorHAnsi" w:hAnsiTheme="minorHAnsi" w:cstheme="minorHAnsi"/>
              </w:rPr>
              <w:t>Background IP</w:t>
            </w:r>
          </w:p>
        </w:tc>
        <w:tc>
          <w:tcPr>
            <w:tcW w:w="7214" w:type="dxa"/>
            <w:tcBorders>
              <w:top w:val="single" w:sz="4" w:space="0" w:color="auto"/>
              <w:left w:val="single" w:sz="4" w:space="0" w:color="auto"/>
              <w:bottom w:val="single" w:sz="4" w:space="0" w:color="auto"/>
              <w:right w:val="single" w:sz="4" w:space="0" w:color="auto"/>
            </w:tcBorders>
          </w:tcPr>
          <w:p w14:paraId="4ABEA615" w14:textId="103EA09C" w:rsidR="00706121" w:rsidRPr="00B171D4" w:rsidRDefault="001B630B">
            <w:pPr>
              <w:rPr>
                <w:rFonts w:asciiTheme="minorHAnsi" w:hAnsiTheme="minorHAnsi" w:cstheme="minorHAnsi"/>
              </w:rPr>
            </w:pPr>
            <w:r w:rsidRPr="00B171D4">
              <w:rPr>
                <w:rFonts w:asciiTheme="minorHAnsi" w:hAnsiTheme="minorHAnsi" w:cstheme="minorHAnsi"/>
              </w:rPr>
              <w:t>Identification of any existing IP relevant to each exploitable item—patents, proprietary know-how or data already held by consortium members.</w:t>
            </w:r>
          </w:p>
        </w:tc>
      </w:tr>
    </w:tbl>
    <w:p w14:paraId="30BB471A" w14:textId="77777777" w:rsidR="00706121" w:rsidRDefault="00706121" w:rsidP="00404A71">
      <w:pPr>
        <w:rPr>
          <w:rFonts w:asciiTheme="minorHAnsi" w:hAnsiTheme="minorHAnsi" w:cstheme="minorHAnsi"/>
          <w:lang w:val="en-US"/>
        </w:rPr>
      </w:pPr>
    </w:p>
    <w:p w14:paraId="17DCD2ED" w14:textId="5B38B16F" w:rsidR="00B171D4" w:rsidRDefault="00B171D4" w:rsidP="00404A71">
      <w:pPr>
        <w:rPr>
          <w:rFonts w:asciiTheme="minorHAnsi" w:hAnsiTheme="minorHAnsi"/>
          <w:lang w:val="en-US"/>
        </w:rPr>
      </w:pPr>
      <w:r w:rsidRPr="6EA92418">
        <w:rPr>
          <w:rFonts w:asciiTheme="minorHAnsi" w:hAnsiTheme="minorHAnsi"/>
          <w:lang w:val="en-US"/>
        </w:rPr>
        <w:t xml:space="preserve">The Name and Description </w:t>
      </w:r>
      <w:r w:rsidR="00691A1D">
        <w:rPr>
          <w:rFonts w:asciiTheme="minorHAnsi" w:hAnsiTheme="minorHAnsi"/>
          <w:lang w:val="en-US"/>
        </w:rPr>
        <w:t>were required to be</w:t>
      </w:r>
      <w:r w:rsidRPr="6EA92418">
        <w:rPr>
          <w:rFonts w:asciiTheme="minorHAnsi" w:hAnsiTheme="minorHAnsi"/>
          <w:lang w:val="en-US"/>
        </w:rPr>
        <w:t xml:space="preserve"> populated with initial key exploitable results (KERs) and their characterization</w:t>
      </w:r>
      <w:r w:rsidR="009F473A">
        <w:rPr>
          <w:rFonts w:asciiTheme="minorHAnsi" w:hAnsiTheme="minorHAnsi"/>
          <w:lang w:val="en-US"/>
        </w:rPr>
        <w:t xml:space="preserve"> </w:t>
      </w:r>
      <w:r w:rsidRPr="6EA92418">
        <w:rPr>
          <w:rFonts w:asciiTheme="minorHAnsi" w:hAnsiTheme="minorHAnsi"/>
          <w:lang w:val="en-US"/>
        </w:rPr>
        <w:t xml:space="preserve">to identify </w:t>
      </w:r>
      <w:r w:rsidR="00691A1D">
        <w:rPr>
          <w:rFonts w:asciiTheme="minorHAnsi" w:hAnsiTheme="minorHAnsi"/>
          <w:lang w:val="en-US"/>
        </w:rPr>
        <w:t>and</w:t>
      </w:r>
      <w:r w:rsidR="00691A1D" w:rsidRPr="6EA92418">
        <w:rPr>
          <w:rFonts w:asciiTheme="minorHAnsi" w:hAnsiTheme="minorHAnsi"/>
          <w:lang w:val="en-US"/>
        </w:rPr>
        <w:t xml:space="preserve"> </w:t>
      </w:r>
      <w:r w:rsidRPr="6EA92418">
        <w:rPr>
          <w:rFonts w:asciiTheme="minorHAnsi" w:hAnsiTheme="minorHAnsi"/>
          <w:lang w:val="en-US"/>
        </w:rPr>
        <w:t xml:space="preserve">assess project results. The Exploitation strategy </w:t>
      </w:r>
      <w:r w:rsidR="00017B68">
        <w:rPr>
          <w:rFonts w:asciiTheme="minorHAnsi" w:hAnsiTheme="minorHAnsi"/>
          <w:lang w:val="en-US"/>
        </w:rPr>
        <w:t>was required to</w:t>
      </w:r>
      <w:r w:rsidRPr="6EA92418">
        <w:rPr>
          <w:rFonts w:asciiTheme="minorHAnsi" w:hAnsiTheme="minorHAnsi"/>
          <w:lang w:val="en-US"/>
        </w:rPr>
        <w:t xml:space="preserve"> reflect early-stage considerations of how each KER can be taken forward. For Background IP, partners </w:t>
      </w:r>
      <w:r w:rsidR="00CB498B">
        <w:rPr>
          <w:rFonts w:asciiTheme="minorHAnsi" w:hAnsiTheme="minorHAnsi"/>
          <w:lang w:val="en-US"/>
        </w:rPr>
        <w:t>were required to</w:t>
      </w:r>
      <w:r w:rsidR="00CB498B" w:rsidRPr="6EA92418">
        <w:rPr>
          <w:rFonts w:asciiTheme="minorHAnsi" w:hAnsiTheme="minorHAnsi"/>
          <w:lang w:val="en-US"/>
        </w:rPr>
        <w:t xml:space="preserve"> </w:t>
      </w:r>
      <w:r w:rsidRPr="6EA92418">
        <w:rPr>
          <w:rFonts w:asciiTheme="minorHAnsi" w:hAnsiTheme="minorHAnsi"/>
          <w:lang w:val="en-US"/>
        </w:rPr>
        <w:t>flag any existing</w:t>
      </w:r>
      <w:r w:rsidR="00CB498B">
        <w:rPr>
          <w:rFonts w:asciiTheme="minorHAnsi" w:hAnsiTheme="minorHAnsi"/>
          <w:lang w:val="en-US"/>
        </w:rPr>
        <w:t xml:space="preserve"> intellectual property</w:t>
      </w:r>
      <w:r w:rsidRPr="6EA92418">
        <w:rPr>
          <w:rFonts w:asciiTheme="minorHAnsi" w:hAnsiTheme="minorHAnsi"/>
          <w:lang w:val="en-US"/>
        </w:rPr>
        <w:t xml:space="preserve"> </w:t>
      </w:r>
      <w:r w:rsidR="00CB498B">
        <w:rPr>
          <w:rFonts w:asciiTheme="minorHAnsi" w:hAnsiTheme="minorHAnsi"/>
          <w:lang w:val="en-US"/>
        </w:rPr>
        <w:t>(</w:t>
      </w:r>
      <w:r w:rsidRPr="6EA92418">
        <w:rPr>
          <w:rFonts w:asciiTheme="minorHAnsi" w:hAnsiTheme="minorHAnsi"/>
          <w:lang w:val="en-US"/>
        </w:rPr>
        <w:t>IP</w:t>
      </w:r>
      <w:r w:rsidR="00CB498B">
        <w:rPr>
          <w:rFonts w:asciiTheme="minorHAnsi" w:hAnsiTheme="minorHAnsi"/>
          <w:lang w:val="en-US"/>
        </w:rPr>
        <w:t>) that</w:t>
      </w:r>
      <w:r w:rsidRPr="6EA92418">
        <w:rPr>
          <w:rFonts w:asciiTheme="minorHAnsi" w:hAnsiTheme="minorHAnsi"/>
          <w:lang w:val="en-US"/>
        </w:rPr>
        <w:t xml:space="preserve"> they </w:t>
      </w:r>
      <w:r w:rsidR="00CB498B">
        <w:rPr>
          <w:rFonts w:asciiTheme="minorHAnsi" w:hAnsiTheme="minorHAnsi"/>
          <w:lang w:val="en-US"/>
        </w:rPr>
        <w:t xml:space="preserve">would </w:t>
      </w:r>
      <w:r w:rsidRPr="6EA92418">
        <w:rPr>
          <w:rFonts w:asciiTheme="minorHAnsi" w:hAnsiTheme="minorHAnsi"/>
          <w:lang w:val="en-US"/>
        </w:rPr>
        <w:t xml:space="preserve">bring </w:t>
      </w:r>
      <w:r w:rsidR="00CB498B">
        <w:rPr>
          <w:rFonts w:asciiTheme="minorHAnsi" w:hAnsiTheme="minorHAnsi"/>
          <w:lang w:val="en-US"/>
        </w:rPr>
        <w:t>in</w:t>
      </w:r>
      <w:r w:rsidRPr="6EA92418">
        <w:rPr>
          <w:rFonts w:asciiTheme="minorHAnsi" w:hAnsiTheme="minorHAnsi"/>
          <w:lang w:val="en-US"/>
        </w:rPr>
        <w:t>to th</w:t>
      </w:r>
      <w:r w:rsidR="00CB498B">
        <w:rPr>
          <w:rFonts w:asciiTheme="minorHAnsi" w:hAnsiTheme="minorHAnsi"/>
          <w:lang w:val="en-US"/>
        </w:rPr>
        <w:t>e</w:t>
      </w:r>
      <w:r w:rsidRPr="6EA92418">
        <w:rPr>
          <w:rFonts w:asciiTheme="minorHAnsi" w:hAnsiTheme="minorHAnsi"/>
          <w:lang w:val="en-US"/>
        </w:rPr>
        <w:t xml:space="preserve"> </w:t>
      </w:r>
      <w:r w:rsidR="00CB498B">
        <w:rPr>
          <w:rFonts w:asciiTheme="minorHAnsi" w:hAnsiTheme="minorHAnsi"/>
          <w:lang w:val="en-US"/>
        </w:rPr>
        <w:t xml:space="preserve">bi0SpaCE </w:t>
      </w:r>
      <w:r w:rsidRPr="6EA92418">
        <w:rPr>
          <w:rFonts w:asciiTheme="minorHAnsi" w:hAnsiTheme="minorHAnsi"/>
          <w:lang w:val="en-US"/>
        </w:rPr>
        <w:t>project to clarify ownership and freedom-to-operate.</w:t>
      </w:r>
    </w:p>
    <w:p w14:paraId="452E0E5C" w14:textId="5437ED42" w:rsidR="006016B7" w:rsidRDefault="00E62DBC" w:rsidP="00404A71">
      <w:pPr>
        <w:rPr>
          <w:rFonts w:asciiTheme="minorHAnsi" w:hAnsiTheme="minorHAnsi" w:cstheme="minorHAnsi"/>
          <w:lang w:val="en-US"/>
        </w:rPr>
      </w:pPr>
      <w:r w:rsidRPr="00E62DBC">
        <w:rPr>
          <w:rFonts w:asciiTheme="minorHAnsi" w:hAnsiTheme="minorHAnsi" w:cstheme="minorHAnsi"/>
          <w:lang w:val="en-US"/>
        </w:rPr>
        <w:t xml:space="preserve">In the rest of this section, we </w:t>
      </w:r>
      <w:r w:rsidR="00D6682B">
        <w:rPr>
          <w:rFonts w:asciiTheme="minorHAnsi" w:hAnsiTheme="minorHAnsi" w:cstheme="minorHAnsi"/>
          <w:lang w:val="en-US"/>
        </w:rPr>
        <w:t>present the collected content</w:t>
      </w:r>
      <w:r w:rsidRPr="00E62DBC">
        <w:rPr>
          <w:rFonts w:asciiTheme="minorHAnsi" w:hAnsiTheme="minorHAnsi" w:cstheme="minorHAnsi"/>
          <w:lang w:val="en-US"/>
        </w:rPr>
        <w:t>.</w:t>
      </w:r>
      <w:r w:rsidR="00706121">
        <w:rPr>
          <w:rFonts w:asciiTheme="minorHAnsi" w:hAnsiTheme="minorHAnsi" w:cstheme="minorHAnsi"/>
          <w:lang w:val="en-US"/>
        </w:rPr>
        <w:t xml:space="preserve"> </w:t>
      </w:r>
    </w:p>
    <w:p w14:paraId="6E89436C" w14:textId="77777777" w:rsidR="00E62DBC" w:rsidRDefault="00E62DBC" w:rsidP="00404A71">
      <w:pPr>
        <w:rPr>
          <w:rFonts w:asciiTheme="minorHAnsi" w:hAnsiTheme="minorHAnsi" w:cstheme="minorHAnsi"/>
          <w:lang w:val="en-US"/>
        </w:rPr>
      </w:pPr>
    </w:p>
    <w:p w14:paraId="4415C121" w14:textId="7CFC0D80" w:rsidR="00706121" w:rsidRDefault="00706121" w:rsidP="00706121">
      <w:pPr>
        <w:pStyle w:val="Heading2"/>
        <w:numPr>
          <w:ilvl w:val="1"/>
          <w:numId w:val="7"/>
        </w:numPr>
        <w:rPr>
          <w:rFonts w:asciiTheme="minorHAnsi" w:hAnsiTheme="minorHAnsi" w:cstheme="minorHAnsi"/>
          <w:lang w:val="en-US"/>
        </w:rPr>
      </w:pPr>
      <w:bookmarkStart w:id="22" w:name="_Toc202136468"/>
      <w:r>
        <w:rPr>
          <w:rFonts w:asciiTheme="minorHAnsi" w:hAnsiTheme="minorHAnsi" w:cstheme="minorHAnsi"/>
          <w:lang w:val="en-US"/>
        </w:rPr>
        <w:t>A</w:t>
      </w:r>
      <w:r w:rsidR="00FF1DE4">
        <w:rPr>
          <w:rFonts w:asciiTheme="minorHAnsi" w:hAnsiTheme="minorHAnsi" w:cstheme="minorHAnsi"/>
          <w:lang w:val="en-US"/>
        </w:rPr>
        <w:t>U</w:t>
      </w:r>
      <w:bookmarkEnd w:id="22"/>
    </w:p>
    <w:tbl>
      <w:tblPr>
        <w:tblStyle w:val="TableGrid"/>
        <w:tblW w:w="9761" w:type="dxa"/>
        <w:tblLook w:val="04A0" w:firstRow="1" w:lastRow="0" w:firstColumn="1" w:lastColumn="0" w:noHBand="0" w:noVBand="1"/>
      </w:tblPr>
      <w:tblGrid>
        <w:gridCol w:w="2547"/>
        <w:gridCol w:w="7214"/>
      </w:tblGrid>
      <w:tr w:rsidR="00FF1DE4" w:rsidRPr="00AE1D33" w14:paraId="728BB6C4" w14:textId="77777777" w:rsidTr="00E52BCC">
        <w:trPr>
          <w:trHeight w:val="300"/>
        </w:trPr>
        <w:tc>
          <w:tcPr>
            <w:tcW w:w="9761" w:type="dxa"/>
            <w:gridSpan w:val="2"/>
            <w:tcBorders>
              <w:top w:val="single" w:sz="4" w:space="0" w:color="auto"/>
              <w:left w:val="single" w:sz="4" w:space="0" w:color="auto"/>
              <w:bottom w:val="single" w:sz="4" w:space="0" w:color="auto"/>
              <w:right w:val="single" w:sz="4" w:space="0" w:color="auto"/>
            </w:tcBorders>
            <w:shd w:val="clear" w:color="auto" w:fill="008000"/>
            <w:hideMark/>
          </w:tcPr>
          <w:p w14:paraId="0BA9220B" w14:textId="356C35F7" w:rsidR="00FF1DE4" w:rsidRPr="00AE1D33" w:rsidRDefault="00CB498B">
            <w:pPr>
              <w:spacing w:before="40" w:after="40" w:line="288" w:lineRule="auto"/>
              <w:jc w:val="left"/>
              <w:rPr>
                <w:rFonts w:asciiTheme="minorHAnsi" w:hAnsiTheme="minorHAnsi" w:cstheme="minorHAnsi"/>
                <w:b/>
                <w:color w:val="FFFFFF" w:themeColor="background1"/>
                <w:lang w:val="en-US"/>
              </w:rPr>
            </w:pPr>
            <w:r>
              <w:rPr>
                <w:rFonts w:asciiTheme="minorHAnsi" w:hAnsiTheme="minorHAnsi" w:cstheme="minorHAnsi"/>
                <w:b/>
                <w:color w:val="FFFFFF" w:themeColor="background1"/>
                <w:lang w:val="en-US"/>
              </w:rPr>
              <w:t>Preliminary e</w:t>
            </w:r>
            <w:r w:rsidRPr="00AE1D33">
              <w:rPr>
                <w:rFonts w:asciiTheme="minorHAnsi" w:hAnsiTheme="minorHAnsi" w:cstheme="minorHAnsi"/>
                <w:b/>
                <w:color w:val="FFFFFF" w:themeColor="background1"/>
                <w:lang w:val="en-US"/>
              </w:rPr>
              <w:t xml:space="preserve">xploitation </w:t>
            </w:r>
            <w:r w:rsidR="00AE1D33">
              <w:rPr>
                <w:rFonts w:asciiTheme="minorHAnsi" w:hAnsiTheme="minorHAnsi" w:cstheme="minorHAnsi"/>
                <w:b/>
                <w:color w:val="FFFFFF" w:themeColor="background1"/>
                <w:lang w:val="en-US"/>
              </w:rPr>
              <w:t>plan for AU</w:t>
            </w:r>
          </w:p>
        </w:tc>
      </w:tr>
      <w:tr w:rsidR="00FF1DE4" w:rsidRPr="00AE1D33" w14:paraId="60FCCDB3"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74EF74F0" w14:textId="77777777" w:rsidR="00FF1DE4" w:rsidRPr="00AE1D33" w:rsidRDefault="00FF1DE4">
            <w:pPr>
              <w:rPr>
                <w:rFonts w:asciiTheme="minorHAnsi" w:hAnsiTheme="minorHAnsi" w:cstheme="minorHAnsi"/>
              </w:rPr>
            </w:pPr>
            <w:r w:rsidRPr="00AE1D33">
              <w:rPr>
                <w:rFonts w:asciiTheme="minorHAnsi" w:hAnsiTheme="minorHAnsi" w:cstheme="minorHAnsi"/>
              </w:rPr>
              <w:t>Name</w:t>
            </w:r>
          </w:p>
        </w:tc>
        <w:tc>
          <w:tcPr>
            <w:tcW w:w="7214" w:type="dxa"/>
            <w:tcBorders>
              <w:top w:val="single" w:sz="4" w:space="0" w:color="auto"/>
              <w:left w:val="single" w:sz="4" w:space="0" w:color="auto"/>
              <w:bottom w:val="single" w:sz="4" w:space="0" w:color="auto"/>
              <w:right w:val="single" w:sz="4" w:space="0" w:color="auto"/>
            </w:tcBorders>
          </w:tcPr>
          <w:p w14:paraId="2165FF38" w14:textId="77AD426A" w:rsidR="00FF1DE4" w:rsidRPr="00AE1D33" w:rsidRDefault="00FF1DE4">
            <w:pPr>
              <w:rPr>
                <w:rFonts w:asciiTheme="minorHAnsi" w:hAnsiTheme="minorHAnsi" w:cstheme="minorHAnsi"/>
              </w:rPr>
            </w:pPr>
            <w:r w:rsidRPr="00AE1D33">
              <w:t xml:space="preserve">Simulation tools for circularity and </w:t>
            </w:r>
            <w:r w:rsidR="00722F2F" w:rsidRPr="00AE1D33">
              <w:t>sustainability</w:t>
            </w:r>
            <w:r w:rsidRPr="00AE1D33">
              <w:t xml:space="preserve"> advancement in bio-based industries</w:t>
            </w:r>
          </w:p>
        </w:tc>
      </w:tr>
      <w:tr w:rsidR="00FF1DE4" w:rsidRPr="00AE1D33" w14:paraId="3F45E4CD"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04AF1375" w14:textId="77777777" w:rsidR="00FF1DE4" w:rsidRPr="00AE1D33" w:rsidRDefault="00FF1DE4">
            <w:pPr>
              <w:rPr>
                <w:rFonts w:asciiTheme="minorHAnsi" w:hAnsiTheme="minorHAnsi" w:cstheme="minorHAnsi"/>
              </w:rPr>
            </w:pPr>
            <w:r w:rsidRPr="00AE1D33">
              <w:rPr>
                <w:rFonts w:asciiTheme="minorHAnsi" w:hAnsiTheme="minorHAnsi" w:cstheme="minorHAnsi"/>
              </w:rPr>
              <w:t xml:space="preserve">Description </w:t>
            </w:r>
          </w:p>
          <w:p w14:paraId="5D6C3B5F" w14:textId="643CA90B" w:rsidR="00FF1DE4" w:rsidRPr="00AE1D33" w:rsidRDefault="00FF1DE4">
            <w:pPr>
              <w:rPr>
                <w:rFonts w:asciiTheme="minorHAnsi" w:hAnsiTheme="minorHAnsi" w:cstheme="minorHAnsi"/>
              </w:rPr>
            </w:pPr>
          </w:p>
        </w:tc>
        <w:tc>
          <w:tcPr>
            <w:tcW w:w="7214" w:type="dxa"/>
            <w:tcBorders>
              <w:top w:val="single" w:sz="4" w:space="0" w:color="auto"/>
              <w:left w:val="single" w:sz="4" w:space="0" w:color="auto"/>
              <w:bottom w:val="single" w:sz="4" w:space="0" w:color="auto"/>
              <w:right w:val="single" w:sz="4" w:space="0" w:color="auto"/>
            </w:tcBorders>
          </w:tcPr>
          <w:p w14:paraId="1C2E8235" w14:textId="62BEF909" w:rsidR="00FF1DE4" w:rsidRPr="00AE1D33" w:rsidRDefault="00FF1DE4">
            <w:pPr>
              <w:rPr>
                <w:rFonts w:asciiTheme="minorHAnsi" w:hAnsiTheme="minorHAnsi" w:cstheme="minorHAnsi"/>
              </w:rPr>
            </w:pPr>
            <w:r w:rsidRPr="00AE1D33">
              <w:t>As a research university, Aarhus University (AU) plans to develop combined physics-based and data-driven frameworks that can enable linking of manufacturing process to sustainability and circularity indicators. In this process, we will extend state-of-the-art simulation methodologies developed previously developed by AU that map process inventory flows to life cycle assessment and circular economy indicators. AU will also advance in-house software for machine-learning based tracking of process flows and integrate them with physics-driven approaches, developing hybrid models with high level of generalization and interpretability.</w:t>
            </w:r>
          </w:p>
        </w:tc>
      </w:tr>
      <w:tr w:rsidR="00FF1DE4" w:rsidRPr="00AE1D33" w14:paraId="0BD30DD4"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77675321" w14:textId="062DED75" w:rsidR="00FF1DE4" w:rsidRPr="00AE1D33" w:rsidRDefault="00FF1DE4">
            <w:pPr>
              <w:rPr>
                <w:rFonts w:asciiTheme="minorHAnsi" w:hAnsiTheme="minorHAnsi" w:cstheme="minorHAnsi"/>
              </w:rPr>
            </w:pPr>
            <w:r w:rsidRPr="00AE1D33">
              <w:rPr>
                <w:rFonts w:asciiTheme="minorHAnsi" w:hAnsiTheme="minorHAnsi" w:cstheme="minorHAnsi"/>
              </w:rPr>
              <w:t>Exploitation strategy</w:t>
            </w:r>
          </w:p>
        </w:tc>
        <w:tc>
          <w:tcPr>
            <w:tcW w:w="7214" w:type="dxa"/>
            <w:tcBorders>
              <w:top w:val="single" w:sz="4" w:space="0" w:color="auto"/>
              <w:left w:val="single" w:sz="4" w:space="0" w:color="auto"/>
              <w:bottom w:val="single" w:sz="4" w:space="0" w:color="auto"/>
              <w:right w:val="single" w:sz="4" w:space="0" w:color="auto"/>
            </w:tcBorders>
          </w:tcPr>
          <w:p w14:paraId="51ECFDD7" w14:textId="40D4735A" w:rsidR="00FF1DE4" w:rsidRPr="00AE1D33" w:rsidRDefault="00FF1DE4">
            <w:pPr>
              <w:rPr>
                <w:rFonts w:asciiTheme="minorHAnsi" w:hAnsiTheme="minorHAnsi" w:cstheme="minorHAnsi"/>
              </w:rPr>
            </w:pPr>
            <w:r w:rsidRPr="00AE1D33">
              <w:t xml:space="preserve">AU will exploit research results through publication and dissemination in leading international venues. Further we will engage with local industries in Denmark including large companies and SMEs through our connections with </w:t>
            </w:r>
            <w:proofErr w:type="spellStart"/>
            <w:r w:rsidRPr="00AE1D33">
              <w:t>TechCircle</w:t>
            </w:r>
            <w:proofErr w:type="spellEnd"/>
            <w:r w:rsidRPr="00AE1D33">
              <w:t xml:space="preserve"> EDIH and MADE Denmark to disseminate these results into industry. These results will enable extending the currently used industrial methods for sustainability and circularity assessment, process optimization, and machine learning model deployment.  </w:t>
            </w:r>
            <w:r w:rsidR="00EB1FDC" w:rsidRPr="00AE1D33">
              <w:t>Furthermore,</w:t>
            </w:r>
            <w:r w:rsidRPr="00AE1D33">
              <w:t xml:space="preserve"> research results will be exploited through future projects aiming at scaling-up and </w:t>
            </w:r>
            <w:r w:rsidR="00EB1FDC" w:rsidRPr="00AE1D33">
              <w:t>commercialization research</w:t>
            </w:r>
            <w:r w:rsidRPr="00AE1D33">
              <w:t xml:space="preserve"> results</w:t>
            </w:r>
          </w:p>
        </w:tc>
      </w:tr>
      <w:tr w:rsidR="00FF1DE4" w:rsidRPr="00AE1D33" w14:paraId="51EE256C"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3AC646FF" w14:textId="77777777" w:rsidR="00FF1DE4" w:rsidRPr="00AE1D33" w:rsidRDefault="00FF1DE4">
            <w:pPr>
              <w:rPr>
                <w:rFonts w:asciiTheme="minorHAnsi" w:hAnsiTheme="minorHAnsi" w:cstheme="minorHAnsi"/>
              </w:rPr>
            </w:pPr>
            <w:r w:rsidRPr="00AE1D33">
              <w:rPr>
                <w:rFonts w:asciiTheme="minorHAnsi" w:hAnsiTheme="minorHAnsi" w:cstheme="minorHAnsi"/>
              </w:rPr>
              <w:t>Background IP</w:t>
            </w:r>
          </w:p>
        </w:tc>
        <w:tc>
          <w:tcPr>
            <w:tcW w:w="7214" w:type="dxa"/>
            <w:tcBorders>
              <w:top w:val="single" w:sz="4" w:space="0" w:color="auto"/>
              <w:left w:val="single" w:sz="4" w:space="0" w:color="auto"/>
              <w:bottom w:val="single" w:sz="4" w:space="0" w:color="auto"/>
              <w:right w:val="single" w:sz="4" w:space="0" w:color="auto"/>
            </w:tcBorders>
          </w:tcPr>
          <w:p w14:paraId="7C4433F9" w14:textId="211C852B" w:rsidR="00722F2F" w:rsidRPr="00AE1D33" w:rsidRDefault="00722F2F" w:rsidP="00722F2F">
            <w:r w:rsidRPr="00AE1D33">
              <w:t>The simulation methods that have been previously developed by AU have been published in open-access research venues.</w:t>
            </w:r>
          </w:p>
          <w:p w14:paraId="639E7B54" w14:textId="3DF8C022" w:rsidR="00FF1DE4" w:rsidRPr="00AE1D33" w:rsidRDefault="00722F2F">
            <w:r w:rsidRPr="00AE1D33">
              <w:rPr>
                <w:b/>
                <w:bCs/>
              </w:rPr>
              <w:t>Foreground IP:</w:t>
            </w:r>
            <w:r w:rsidRPr="00AE1D33">
              <w:t xml:space="preserve"> Any IP produced from the bi0SpaCE project, will be jointly exploited by the Danish partners with the help of the respective technology transfer offices &amp; incubator.</w:t>
            </w:r>
          </w:p>
        </w:tc>
      </w:tr>
    </w:tbl>
    <w:p w14:paraId="23F2BB2E" w14:textId="77777777" w:rsidR="00FF1DE4" w:rsidRPr="00FF1DE4" w:rsidRDefault="00FF1DE4" w:rsidP="00FF1DE4">
      <w:pPr>
        <w:rPr>
          <w:lang w:val="en-US"/>
        </w:rPr>
      </w:pPr>
    </w:p>
    <w:p w14:paraId="119EEAC7" w14:textId="2EC0E75D" w:rsidR="00706121" w:rsidRDefault="00FF1DE4" w:rsidP="00706121">
      <w:pPr>
        <w:pStyle w:val="Heading2"/>
        <w:numPr>
          <w:ilvl w:val="1"/>
          <w:numId w:val="7"/>
        </w:numPr>
        <w:rPr>
          <w:rFonts w:asciiTheme="minorHAnsi" w:hAnsiTheme="minorHAnsi" w:cstheme="minorHAnsi"/>
          <w:lang w:val="en-US"/>
        </w:rPr>
      </w:pPr>
      <w:bookmarkStart w:id="23" w:name="_Toc202136469"/>
      <w:r>
        <w:rPr>
          <w:rFonts w:asciiTheme="minorHAnsi" w:hAnsiTheme="minorHAnsi" w:cstheme="minorHAnsi"/>
          <w:lang w:val="en-US"/>
        </w:rPr>
        <w:lastRenderedPageBreak/>
        <w:t>FhG</w:t>
      </w:r>
      <w:bookmarkEnd w:id="23"/>
    </w:p>
    <w:tbl>
      <w:tblPr>
        <w:tblStyle w:val="TableGrid"/>
        <w:tblW w:w="9761" w:type="dxa"/>
        <w:tblLook w:val="04A0" w:firstRow="1" w:lastRow="0" w:firstColumn="1" w:lastColumn="0" w:noHBand="0" w:noVBand="1"/>
      </w:tblPr>
      <w:tblGrid>
        <w:gridCol w:w="2547"/>
        <w:gridCol w:w="7214"/>
      </w:tblGrid>
      <w:tr w:rsidR="00FF1DE4" w:rsidRPr="00AE1D33" w14:paraId="6E10B7DE" w14:textId="77777777" w:rsidTr="00E52BCC">
        <w:trPr>
          <w:trHeight w:val="300"/>
        </w:trPr>
        <w:tc>
          <w:tcPr>
            <w:tcW w:w="9761" w:type="dxa"/>
            <w:gridSpan w:val="2"/>
            <w:tcBorders>
              <w:top w:val="single" w:sz="4" w:space="0" w:color="auto"/>
              <w:left w:val="single" w:sz="4" w:space="0" w:color="auto"/>
              <w:bottom w:val="single" w:sz="4" w:space="0" w:color="auto"/>
              <w:right w:val="single" w:sz="4" w:space="0" w:color="auto"/>
            </w:tcBorders>
            <w:shd w:val="clear" w:color="auto" w:fill="008000"/>
            <w:hideMark/>
          </w:tcPr>
          <w:p w14:paraId="78ABB376" w14:textId="315A2208" w:rsidR="00FF1DE4" w:rsidRPr="00AE1D33" w:rsidRDefault="001E629A">
            <w:pPr>
              <w:spacing w:before="40" w:after="40" w:line="288" w:lineRule="auto"/>
              <w:jc w:val="left"/>
              <w:rPr>
                <w:rFonts w:asciiTheme="minorHAnsi" w:hAnsiTheme="minorHAnsi" w:cstheme="minorHAnsi"/>
                <w:b/>
                <w:color w:val="FFFFFF" w:themeColor="background1"/>
                <w:lang w:val="en-US"/>
              </w:rPr>
            </w:pPr>
            <w:r>
              <w:rPr>
                <w:rFonts w:asciiTheme="minorHAnsi" w:hAnsiTheme="minorHAnsi" w:cstheme="minorHAnsi"/>
                <w:b/>
                <w:color w:val="FFFFFF" w:themeColor="background1"/>
                <w:lang w:val="en-US"/>
              </w:rPr>
              <w:t>Preliminary e</w:t>
            </w:r>
            <w:r w:rsidRPr="00AE1D33">
              <w:rPr>
                <w:rFonts w:asciiTheme="minorHAnsi" w:hAnsiTheme="minorHAnsi" w:cstheme="minorHAnsi"/>
                <w:b/>
                <w:color w:val="FFFFFF" w:themeColor="background1"/>
                <w:lang w:val="en-US"/>
              </w:rPr>
              <w:t xml:space="preserve">xploitation </w:t>
            </w:r>
            <w:r w:rsidR="00AE1D33">
              <w:rPr>
                <w:rFonts w:asciiTheme="minorHAnsi" w:hAnsiTheme="minorHAnsi" w:cstheme="minorHAnsi"/>
                <w:b/>
                <w:color w:val="FFFFFF" w:themeColor="background1"/>
                <w:lang w:val="en-US"/>
              </w:rPr>
              <w:t>plan for FhG</w:t>
            </w:r>
          </w:p>
        </w:tc>
      </w:tr>
      <w:tr w:rsidR="00FF1DE4" w:rsidRPr="00AE1D33" w14:paraId="3105A895"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126A9F2F" w14:textId="77777777" w:rsidR="00FF1DE4" w:rsidRPr="00AE1D33" w:rsidRDefault="00FF1DE4">
            <w:pPr>
              <w:rPr>
                <w:rFonts w:asciiTheme="minorHAnsi" w:hAnsiTheme="minorHAnsi" w:cstheme="minorHAnsi"/>
              </w:rPr>
            </w:pPr>
            <w:r w:rsidRPr="00AE1D33">
              <w:rPr>
                <w:rFonts w:asciiTheme="minorHAnsi" w:hAnsiTheme="minorHAnsi" w:cstheme="minorHAnsi"/>
              </w:rPr>
              <w:t>Name</w:t>
            </w:r>
          </w:p>
        </w:tc>
        <w:tc>
          <w:tcPr>
            <w:tcW w:w="7214" w:type="dxa"/>
            <w:tcBorders>
              <w:top w:val="single" w:sz="4" w:space="0" w:color="auto"/>
              <w:left w:val="single" w:sz="4" w:space="0" w:color="auto"/>
              <w:bottom w:val="single" w:sz="4" w:space="0" w:color="auto"/>
              <w:right w:val="single" w:sz="4" w:space="0" w:color="auto"/>
            </w:tcBorders>
          </w:tcPr>
          <w:p w14:paraId="1F699855" w14:textId="0F8F973A" w:rsidR="00FF1DE4" w:rsidRPr="00AE1D33" w:rsidRDefault="656D0A10">
            <w:pPr>
              <w:rPr>
                <w:rFonts w:eastAsia="Calibri" w:cs="Calibri"/>
              </w:rPr>
            </w:pPr>
            <w:r w:rsidRPr="3F47F594">
              <w:rPr>
                <w:rFonts w:eastAsia="Calibri" w:cs="Calibri"/>
              </w:rPr>
              <w:t>An end-to-end toolset for creating, managing, and sharing Asset Administration Shell–compliant digital twins (DTs) and digital product passports (DPPs)</w:t>
            </w:r>
          </w:p>
        </w:tc>
      </w:tr>
      <w:tr w:rsidR="00FF1DE4" w:rsidRPr="00AE1D33" w14:paraId="48753873" w14:textId="77777777" w:rsidTr="009F473A">
        <w:trPr>
          <w:trHeight w:val="1785"/>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4A342573" w14:textId="77777777" w:rsidR="00FF1DE4" w:rsidRPr="00AE1D33" w:rsidRDefault="00FF1DE4">
            <w:pPr>
              <w:rPr>
                <w:rFonts w:asciiTheme="minorHAnsi" w:hAnsiTheme="minorHAnsi" w:cstheme="minorHAnsi"/>
              </w:rPr>
            </w:pPr>
            <w:r w:rsidRPr="00AE1D33">
              <w:rPr>
                <w:rFonts w:asciiTheme="minorHAnsi" w:hAnsiTheme="minorHAnsi" w:cstheme="minorHAnsi"/>
              </w:rPr>
              <w:t>Description</w:t>
            </w:r>
          </w:p>
        </w:tc>
        <w:tc>
          <w:tcPr>
            <w:tcW w:w="7214" w:type="dxa"/>
            <w:tcBorders>
              <w:top w:val="single" w:sz="4" w:space="0" w:color="auto"/>
              <w:left w:val="single" w:sz="4" w:space="0" w:color="auto"/>
              <w:bottom w:val="single" w:sz="4" w:space="0" w:color="auto"/>
              <w:right w:val="single" w:sz="4" w:space="0" w:color="auto"/>
            </w:tcBorders>
          </w:tcPr>
          <w:p w14:paraId="1D39770F" w14:textId="2BB069EB" w:rsidR="00FF1DE4" w:rsidRPr="009F473A" w:rsidRDefault="2F117720" w:rsidP="009F473A">
            <w:r w:rsidRPr="009F473A">
              <w:t>The FA³ST ecosystem is a Java-based toolkit developed by Fraunhofer IOSB, now hosted under the Eclipse FA³ST project. It simplifies the creation, validation, management, use, and sharing of Asset Administration Shells (AAS)–compliant digital twins (DTs). It is also used for digital product passports (DPPs), which can be realized through AAS.</w:t>
            </w:r>
          </w:p>
          <w:p w14:paraId="4D8D8006" w14:textId="28FBE32A" w:rsidR="00FF1DE4" w:rsidRPr="009F473A" w:rsidRDefault="2F117720" w:rsidP="009F473A">
            <w:r w:rsidRPr="009F473A">
              <w:t>As part of the bi0SpaCE project, this FA³ST ecosystem will be extended to address the specificities of bio-based industries and the requirements of pilot projects. For digital twins in bio-based processes, the extensions will include (</w:t>
            </w:r>
            <w:proofErr w:type="spellStart"/>
            <w:r w:rsidRPr="009F473A">
              <w:t>i</w:t>
            </w:r>
            <w:proofErr w:type="spellEnd"/>
            <w:r w:rsidRPr="009F473A">
              <w:t>) support for data collection from relevant sources such as hardware systems, software systems, and sensors and (ii) enhancement of DTs with services pertinent to circularity such as life-cycle assessment. For DPPs, the extension will cover (</w:t>
            </w:r>
            <w:proofErr w:type="spellStart"/>
            <w:r w:rsidRPr="009F473A">
              <w:t>i</w:t>
            </w:r>
            <w:proofErr w:type="spellEnd"/>
            <w:r w:rsidRPr="009F473A">
              <w:t xml:space="preserve">) inclusion of technical data for bio-based materials and products and (ii) integration of real-time data for product carbon footprint monitoring. At the data-space level, the extension will also support the user-friendly sharing and use of DPPs within a data space. </w:t>
            </w:r>
          </w:p>
        </w:tc>
      </w:tr>
      <w:tr w:rsidR="00FF1DE4" w:rsidRPr="00AE1D33" w14:paraId="2D48E014"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60CC2DB3" w14:textId="77777777" w:rsidR="00FF1DE4" w:rsidRPr="00AE1D33" w:rsidRDefault="00FF1DE4">
            <w:pPr>
              <w:rPr>
                <w:rFonts w:asciiTheme="minorHAnsi" w:hAnsiTheme="minorHAnsi" w:cstheme="minorHAnsi"/>
              </w:rPr>
            </w:pPr>
            <w:r w:rsidRPr="00AE1D33">
              <w:rPr>
                <w:rFonts w:asciiTheme="minorHAnsi" w:hAnsiTheme="minorHAnsi" w:cstheme="minorHAnsi"/>
              </w:rPr>
              <w:t>Exploitation strategy</w:t>
            </w:r>
          </w:p>
        </w:tc>
        <w:tc>
          <w:tcPr>
            <w:tcW w:w="7214" w:type="dxa"/>
            <w:tcBorders>
              <w:top w:val="single" w:sz="4" w:space="0" w:color="auto"/>
              <w:left w:val="single" w:sz="4" w:space="0" w:color="auto"/>
              <w:bottom w:val="single" w:sz="4" w:space="0" w:color="auto"/>
              <w:right w:val="single" w:sz="4" w:space="0" w:color="auto"/>
            </w:tcBorders>
          </w:tcPr>
          <w:p w14:paraId="600D2FD8" w14:textId="34F4A021" w:rsidR="00FF1DE4" w:rsidRPr="00AE1D33" w:rsidRDefault="5A4CF1C0">
            <w:pPr>
              <w:rPr>
                <w:rFonts w:eastAsia="Calibri" w:cs="Calibri"/>
                <w:lang w:val="en-US"/>
              </w:rPr>
            </w:pPr>
            <w:r w:rsidRPr="3F47F594">
              <w:rPr>
                <w:rFonts w:eastAsia="Calibri" w:cs="Calibri"/>
                <w:lang w:val="en-US"/>
              </w:rPr>
              <w:t>F</w:t>
            </w:r>
            <w:r w:rsidR="478A9562" w:rsidRPr="3F47F594">
              <w:rPr>
                <w:rFonts w:eastAsia="Calibri" w:cs="Calibri"/>
                <w:lang w:val="en-US"/>
              </w:rPr>
              <w:t>hG</w:t>
            </w:r>
            <w:r w:rsidRPr="3F47F594">
              <w:rPr>
                <w:rFonts w:eastAsia="Calibri" w:cs="Calibri"/>
                <w:lang w:val="en-US"/>
              </w:rPr>
              <w:t xml:space="preserve">, in its role as a research institute, aims to develop and extend emerging technologies to create innovative industry solutions and achieve impact through standardization and technology transfer. The results from the bi0SpaCE project will not only enhance our portfolio (e.g., the FA³ST ecosystem) and open up a new application domain in bio-based industries, but more importantly position us as a key player for standard-compliant DPPs, which will be of great importance in the context of the European Commission's </w:t>
            </w:r>
            <w:proofErr w:type="spellStart"/>
            <w:r w:rsidRPr="3F47F594">
              <w:rPr>
                <w:rFonts w:eastAsia="Calibri" w:cs="Calibri"/>
                <w:lang w:val="en-US"/>
              </w:rPr>
              <w:t>Ecodesign</w:t>
            </w:r>
            <w:proofErr w:type="spellEnd"/>
            <w:r w:rsidRPr="3F47F594">
              <w:rPr>
                <w:rFonts w:eastAsia="Calibri" w:cs="Calibri"/>
                <w:lang w:val="en-US"/>
              </w:rPr>
              <w:t xml:space="preserve"> Regulation for sustainable products.</w:t>
            </w:r>
          </w:p>
          <w:p w14:paraId="660D6BD2" w14:textId="76646D7C" w:rsidR="00FF1DE4" w:rsidRPr="00AE1D33" w:rsidRDefault="5A4CF1C0">
            <w:pPr>
              <w:rPr>
                <w:rFonts w:eastAsia="Calibri" w:cs="Calibri"/>
                <w:lang w:val="en-US"/>
              </w:rPr>
            </w:pPr>
            <w:r w:rsidRPr="3F47F594">
              <w:rPr>
                <w:rFonts w:eastAsia="Calibri" w:cs="Calibri"/>
                <w:lang w:val="en-US"/>
              </w:rPr>
              <w:t>Additionally, FhG will support German industry in achieving their digitalization and circular-economy goals through hands-on formats such as consulting, workshops, trainings, proof-of-concept development, demonstrators, and by making our code available as open source. This support ranges from conceptual Industrie 4.0 solutions to developing DTs for their processes or assets, creating and managing DPPs for their products, and facilitating the sharing of these DTs/DPPs to enhance circularity and sustainability. Industry partners will be engaged via our Research Factory in Karlsruhe, through the Industrial Digital Twin Association, in which we play an active role, or through direct contacts.</w:t>
            </w:r>
          </w:p>
          <w:p w14:paraId="63B0F756" w14:textId="627D37DD" w:rsidR="00FF1DE4" w:rsidRPr="00AE1D33" w:rsidRDefault="5A4CF1C0">
            <w:pPr>
              <w:rPr>
                <w:rFonts w:asciiTheme="minorHAnsi" w:hAnsiTheme="minorHAnsi"/>
              </w:rPr>
            </w:pPr>
            <w:r w:rsidRPr="3F47F594">
              <w:rPr>
                <w:rFonts w:eastAsia="Calibri" w:cs="Calibri"/>
                <w:lang w:val="en-US"/>
              </w:rPr>
              <w:t>Finally, the most natural exploitation opportunity for a research institute is the development of follow-up research projects that further build on the ideas and applications explored in bi0SpaCE.</w:t>
            </w:r>
            <w:r w:rsidRPr="3F47F594">
              <w:rPr>
                <w:rFonts w:eastAsia="Calibri" w:cs="Calibri"/>
              </w:rPr>
              <w:t xml:space="preserve"> </w:t>
            </w:r>
          </w:p>
          <w:p w14:paraId="14020A11" w14:textId="1CCF051A" w:rsidR="00FF1DE4" w:rsidRPr="00AE1D33" w:rsidRDefault="00FF1DE4" w:rsidP="46D94E34">
            <w:pPr>
              <w:rPr>
                <w:rFonts w:asciiTheme="minorHAnsi" w:hAnsiTheme="minorHAnsi"/>
              </w:rPr>
            </w:pPr>
          </w:p>
        </w:tc>
      </w:tr>
      <w:tr w:rsidR="00FF1DE4" w:rsidRPr="00AE1D33" w14:paraId="2896D668"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400A18A4" w14:textId="77777777" w:rsidR="00FF1DE4" w:rsidRPr="00AE1D33" w:rsidRDefault="00FF1DE4">
            <w:pPr>
              <w:rPr>
                <w:rFonts w:asciiTheme="minorHAnsi" w:hAnsiTheme="minorHAnsi" w:cstheme="minorHAnsi"/>
              </w:rPr>
            </w:pPr>
            <w:r w:rsidRPr="00AE1D33">
              <w:rPr>
                <w:rFonts w:asciiTheme="minorHAnsi" w:hAnsiTheme="minorHAnsi" w:cstheme="minorHAnsi"/>
              </w:rPr>
              <w:t>Background IP</w:t>
            </w:r>
          </w:p>
        </w:tc>
        <w:tc>
          <w:tcPr>
            <w:tcW w:w="7214" w:type="dxa"/>
            <w:tcBorders>
              <w:top w:val="single" w:sz="4" w:space="0" w:color="auto"/>
              <w:left w:val="single" w:sz="4" w:space="0" w:color="auto"/>
              <w:bottom w:val="single" w:sz="4" w:space="0" w:color="auto"/>
              <w:right w:val="single" w:sz="4" w:space="0" w:color="auto"/>
            </w:tcBorders>
          </w:tcPr>
          <w:p w14:paraId="5E601F1F" w14:textId="167C3A7D" w:rsidR="00FF1DE4" w:rsidRPr="00AE1D33" w:rsidRDefault="32EC4000">
            <w:pPr>
              <w:rPr>
                <w:rFonts w:asciiTheme="minorHAnsi" w:hAnsiTheme="minorHAnsi"/>
                <w:highlight w:val="yellow"/>
              </w:rPr>
            </w:pPr>
            <w:r w:rsidRPr="3F47F594">
              <w:rPr>
                <w:rFonts w:eastAsia="Calibri" w:cs="Calibri"/>
              </w:rPr>
              <w:t xml:space="preserve">Some tools of the FA³ST ecosystem, such as the FA³ST service, have been released as open source as part of the Eclipse Digital Twin project under the Apache 2.0 license. Components of the FA³ST ecosystem that include a user interface, such as FA³ST </w:t>
            </w:r>
            <w:proofErr w:type="spellStart"/>
            <w:r w:rsidRPr="3F47F594">
              <w:rPr>
                <w:rFonts w:eastAsia="Calibri" w:cs="Calibri"/>
              </w:rPr>
              <w:t>CreAItor</w:t>
            </w:r>
            <w:proofErr w:type="spellEnd"/>
            <w:r w:rsidRPr="3F47F594">
              <w:rPr>
                <w:rFonts w:eastAsia="Calibri" w:cs="Calibri"/>
              </w:rPr>
              <w:t xml:space="preserve">, will be provided as a service. </w:t>
            </w:r>
          </w:p>
        </w:tc>
      </w:tr>
    </w:tbl>
    <w:p w14:paraId="254F9249" w14:textId="77777777" w:rsidR="00FF1DE4" w:rsidRPr="00FF1DE4" w:rsidRDefault="00FF1DE4" w:rsidP="00FF1DE4"/>
    <w:p w14:paraId="46F496FE" w14:textId="26FAD489" w:rsidR="00FF1DE4" w:rsidRDefault="00722F2F" w:rsidP="00FF1DE4">
      <w:pPr>
        <w:pStyle w:val="Heading2"/>
        <w:numPr>
          <w:ilvl w:val="1"/>
          <w:numId w:val="7"/>
        </w:numPr>
        <w:rPr>
          <w:rFonts w:asciiTheme="minorHAnsi" w:hAnsiTheme="minorHAnsi" w:cstheme="minorHAnsi"/>
          <w:lang w:val="en-US"/>
        </w:rPr>
      </w:pPr>
      <w:bookmarkStart w:id="24" w:name="_Toc202136470"/>
      <w:r>
        <w:rPr>
          <w:rFonts w:asciiTheme="minorHAnsi" w:hAnsiTheme="minorHAnsi" w:cstheme="minorHAnsi"/>
          <w:lang w:val="en-US"/>
        </w:rPr>
        <w:t>CAR</w:t>
      </w:r>
      <w:bookmarkEnd w:id="24"/>
    </w:p>
    <w:tbl>
      <w:tblPr>
        <w:tblStyle w:val="TableGrid"/>
        <w:tblW w:w="9761" w:type="dxa"/>
        <w:tblLook w:val="04A0" w:firstRow="1" w:lastRow="0" w:firstColumn="1" w:lastColumn="0" w:noHBand="0" w:noVBand="1"/>
      </w:tblPr>
      <w:tblGrid>
        <w:gridCol w:w="2547"/>
        <w:gridCol w:w="7214"/>
      </w:tblGrid>
      <w:tr w:rsidR="00FF1DE4" w:rsidRPr="003D1874" w14:paraId="4CEDFD78" w14:textId="77777777" w:rsidTr="00E52BCC">
        <w:trPr>
          <w:trHeight w:val="300"/>
        </w:trPr>
        <w:tc>
          <w:tcPr>
            <w:tcW w:w="9761" w:type="dxa"/>
            <w:gridSpan w:val="2"/>
            <w:tcBorders>
              <w:top w:val="single" w:sz="4" w:space="0" w:color="auto"/>
              <w:left w:val="single" w:sz="4" w:space="0" w:color="auto"/>
              <w:bottom w:val="single" w:sz="4" w:space="0" w:color="auto"/>
              <w:right w:val="single" w:sz="4" w:space="0" w:color="auto"/>
            </w:tcBorders>
            <w:shd w:val="clear" w:color="auto" w:fill="008000"/>
            <w:hideMark/>
          </w:tcPr>
          <w:p w14:paraId="540B349B" w14:textId="36DC824F" w:rsidR="00FF1DE4" w:rsidRPr="00B171D4" w:rsidRDefault="001E629A">
            <w:pPr>
              <w:spacing w:before="40" w:after="40" w:line="288" w:lineRule="auto"/>
              <w:jc w:val="left"/>
              <w:rPr>
                <w:rFonts w:asciiTheme="minorHAnsi" w:hAnsiTheme="minorHAnsi" w:cstheme="minorHAnsi"/>
                <w:b/>
                <w:color w:val="FFFFFF" w:themeColor="background1"/>
                <w:lang w:val="en-US"/>
              </w:rPr>
            </w:pPr>
            <w:r>
              <w:rPr>
                <w:rFonts w:asciiTheme="minorHAnsi" w:hAnsiTheme="minorHAnsi" w:cstheme="minorHAnsi"/>
                <w:b/>
                <w:color w:val="FFFFFF" w:themeColor="background1"/>
                <w:lang w:val="en-US"/>
              </w:rPr>
              <w:t>Preliminary e</w:t>
            </w:r>
            <w:r w:rsidRPr="00AE1D33">
              <w:rPr>
                <w:rFonts w:asciiTheme="minorHAnsi" w:hAnsiTheme="minorHAnsi" w:cstheme="minorHAnsi"/>
                <w:b/>
                <w:color w:val="FFFFFF" w:themeColor="background1"/>
                <w:lang w:val="en-US"/>
              </w:rPr>
              <w:t xml:space="preserve">xploitation </w:t>
            </w:r>
            <w:r w:rsidR="00AE1D33">
              <w:rPr>
                <w:rFonts w:asciiTheme="minorHAnsi" w:hAnsiTheme="minorHAnsi" w:cstheme="minorHAnsi"/>
                <w:b/>
                <w:color w:val="FFFFFF" w:themeColor="background1"/>
                <w:lang w:val="en-US"/>
              </w:rPr>
              <w:t>plan for CAR</w:t>
            </w:r>
          </w:p>
        </w:tc>
      </w:tr>
      <w:tr w:rsidR="00FF1DE4" w:rsidRPr="003D1874" w14:paraId="7A2D02BC"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6121B24B" w14:textId="77777777" w:rsidR="00FF1DE4" w:rsidRPr="00B171D4" w:rsidRDefault="00FF1DE4">
            <w:pPr>
              <w:rPr>
                <w:rFonts w:asciiTheme="minorHAnsi" w:hAnsiTheme="minorHAnsi" w:cstheme="minorHAnsi"/>
              </w:rPr>
            </w:pPr>
            <w:r w:rsidRPr="00B171D4">
              <w:rPr>
                <w:rFonts w:asciiTheme="minorHAnsi" w:hAnsiTheme="minorHAnsi" w:cstheme="minorHAnsi"/>
              </w:rPr>
              <w:lastRenderedPageBreak/>
              <w:t>Name</w:t>
            </w:r>
          </w:p>
        </w:tc>
        <w:tc>
          <w:tcPr>
            <w:tcW w:w="7214" w:type="dxa"/>
            <w:tcBorders>
              <w:top w:val="single" w:sz="4" w:space="0" w:color="auto"/>
              <w:left w:val="single" w:sz="4" w:space="0" w:color="auto"/>
              <w:bottom w:val="single" w:sz="4" w:space="0" w:color="auto"/>
              <w:right w:val="single" w:sz="4" w:space="0" w:color="auto"/>
            </w:tcBorders>
          </w:tcPr>
          <w:p w14:paraId="64C1CEF2" w14:textId="7FB85CFD" w:rsidR="00FF1DE4" w:rsidRPr="00B171D4" w:rsidRDefault="00722F2F">
            <w:pPr>
              <w:rPr>
                <w:rFonts w:asciiTheme="minorHAnsi" w:hAnsiTheme="minorHAnsi" w:cstheme="minorHAnsi"/>
              </w:rPr>
            </w:pPr>
            <w:r w:rsidRPr="08F6DE29">
              <w:t>Digital tagging of bio-based products</w:t>
            </w:r>
          </w:p>
        </w:tc>
      </w:tr>
      <w:tr w:rsidR="00FF1DE4" w:rsidRPr="003D1874" w14:paraId="450073B9"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6FEF0BD8" w14:textId="77777777" w:rsidR="00FF1DE4" w:rsidRPr="00B171D4" w:rsidRDefault="00FF1DE4">
            <w:pPr>
              <w:rPr>
                <w:rFonts w:asciiTheme="minorHAnsi" w:hAnsiTheme="minorHAnsi" w:cstheme="minorHAnsi"/>
              </w:rPr>
            </w:pPr>
            <w:r w:rsidRPr="00B171D4">
              <w:rPr>
                <w:rFonts w:asciiTheme="minorHAnsi" w:hAnsiTheme="minorHAnsi" w:cstheme="minorHAnsi"/>
              </w:rPr>
              <w:t>Description</w:t>
            </w:r>
          </w:p>
        </w:tc>
        <w:tc>
          <w:tcPr>
            <w:tcW w:w="7214" w:type="dxa"/>
            <w:tcBorders>
              <w:top w:val="single" w:sz="4" w:space="0" w:color="auto"/>
              <w:left w:val="single" w:sz="4" w:space="0" w:color="auto"/>
              <w:bottom w:val="single" w:sz="4" w:space="0" w:color="auto"/>
              <w:right w:val="single" w:sz="4" w:space="0" w:color="auto"/>
            </w:tcBorders>
          </w:tcPr>
          <w:p w14:paraId="40A64060" w14:textId="5D953745" w:rsidR="00FF1DE4" w:rsidRPr="00B171D4" w:rsidRDefault="00722F2F">
            <w:pPr>
              <w:rPr>
                <w:rFonts w:asciiTheme="minorHAnsi" w:hAnsiTheme="minorHAnsi" w:cstheme="minorHAnsi"/>
              </w:rPr>
            </w:pPr>
            <w:r w:rsidRPr="08F6DE29">
              <w:t>Digital tagging creates a digital summary of relevant physical processes and products across their lifecycle, utilizing unique identifiers to track raw materials, intermediates, and final products through each manufacturing step. This system enables real-time updates and integrates data from various sources, enhancing traceability, quality and optimization in the bio-based product supply chain.</w:t>
            </w:r>
          </w:p>
        </w:tc>
      </w:tr>
      <w:tr w:rsidR="00FF1DE4" w:rsidRPr="003D1874" w14:paraId="32B38923"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527A9D83" w14:textId="77777777" w:rsidR="00FF1DE4" w:rsidRPr="00B171D4" w:rsidRDefault="00FF1DE4">
            <w:pPr>
              <w:rPr>
                <w:rFonts w:asciiTheme="minorHAnsi" w:hAnsiTheme="minorHAnsi" w:cstheme="minorHAnsi"/>
              </w:rPr>
            </w:pPr>
            <w:r w:rsidRPr="00B171D4">
              <w:rPr>
                <w:rFonts w:asciiTheme="minorHAnsi" w:hAnsiTheme="minorHAnsi" w:cstheme="minorHAnsi"/>
              </w:rPr>
              <w:t>Exploitation strategy</w:t>
            </w:r>
          </w:p>
        </w:tc>
        <w:tc>
          <w:tcPr>
            <w:tcW w:w="7214" w:type="dxa"/>
            <w:tcBorders>
              <w:top w:val="single" w:sz="4" w:space="0" w:color="auto"/>
              <w:left w:val="single" w:sz="4" w:space="0" w:color="auto"/>
              <w:bottom w:val="single" w:sz="4" w:space="0" w:color="auto"/>
              <w:right w:val="single" w:sz="4" w:space="0" w:color="auto"/>
            </w:tcBorders>
          </w:tcPr>
          <w:p w14:paraId="44F98015" w14:textId="49A630BC" w:rsidR="00FF1DE4" w:rsidRPr="00722F2F" w:rsidRDefault="00722F2F">
            <w:r w:rsidRPr="08F6DE29">
              <w:t>CARTIF, as a research institution, aims to increase the technological maturity of the result after the end of the project. The goal is to pursue a technological demonstration of the digital tagging approach in additional bio-based sectors beyond the bi0SpaCE use cases, enabling cross-sector replication and innovation-driven adoption.</w:t>
            </w:r>
          </w:p>
        </w:tc>
      </w:tr>
      <w:tr w:rsidR="00FF1DE4" w:rsidRPr="003D1874" w14:paraId="63AE0AD7"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3D6459AC" w14:textId="77777777" w:rsidR="00FF1DE4" w:rsidRPr="00B171D4" w:rsidRDefault="00FF1DE4">
            <w:pPr>
              <w:rPr>
                <w:rFonts w:asciiTheme="minorHAnsi" w:hAnsiTheme="minorHAnsi" w:cstheme="minorHAnsi"/>
              </w:rPr>
            </w:pPr>
            <w:r w:rsidRPr="00B171D4">
              <w:rPr>
                <w:rFonts w:asciiTheme="minorHAnsi" w:hAnsiTheme="minorHAnsi" w:cstheme="minorHAnsi"/>
              </w:rPr>
              <w:t>Background IP</w:t>
            </w:r>
          </w:p>
        </w:tc>
        <w:tc>
          <w:tcPr>
            <w:tcW w:w="7214" w:type="dxa"/>
            <w:tcBorders>
              <w:top w:val="single" w:sz="4" w:space="0" w:color="auto"/>
              <w:left w:val="single" w:sz="4" w:space="0" w:color="auto"/>
              <w:bottom w:val="single" w:sz="4" w:space="0" w:color="auto"/>
              <w:right w:val="single" w:sz="4" w:space="0" w:color="auto"/>
            </w:tcBorders>
          </w:tcPr>
          <w:p w14:paraId="4DD0F0AD" w14:textId="362D106E" w:rsidR="00FF1DE4" w:rsidRPr="00B171D4" w:rsidRDefault="00B138A4">
            <w:pPr>
              <w:rPr>
                <w:rFonts w:asciiTheme="minorHAnsi" w:hAnsiTheme="minorHAnsi" w:cstheme="minorHAnsi"/>
              </w:rPr>
            </w:pPr>
            <w:r w:rsidRPr="08F6DE29">
              <w:t>Based on CARTIF’s expertise in industrial process monitoring, data integration, and circular manufacturing systems. The exploitation builds on prior developments in sensor-based tracking and data-driven cognitive solutions.</w:t>
            </w:r>
          </w:p>
        </w:tc>
      </w:tr>
    </w:tbl>
    <w:p w14:paraId="2B89799D" w14:textId="77777777" w:rsidR="00FF1DE4" w:rsidRPr="00FF1DE4" w:rsidRDefault="00FF1DE4" w:rsidP="00FF1DE4">
      <w:pPr>
        <w:rPr>
          <w:lang w:val="en-US"/>
        </w:rPr>
      </w:pPr>
    </w:p>
    <w:p w14:paraId="30515BC0" w14:textId="2950B9F5" w:rsidR="00FF1DE4" w:rsidRDefault="00007A15" w:rsidP="00FF1DE4">
      <w:pPr>
        <w:pStyle w:val="Heading2"/>
        <w:numPr>
          <w:ilvl w:val="1"/>
          <w:numId w:val="7"/>
        </w:numPr>
        <w:rPr>
          <w:rFonts w:asciiTheme="minorHAnsi" w:hAnsiTheme="minorHAnsi" w:cstheme="minorHAnsi"/>
          <w:lang w:val="en-US"/>
        </w:rPr>
      </w:pPr>
      <w:bookmarkStart w:id="25" w:name="_Toc202136471"/>
      <w:r>
        <w:rPr>
          <w:rFonts w:asciiTheme="minorHAnsi" w:hAnsiTheme="minorHAnsi" w:cstheme="minorHAnsi"/>
          <w:lang w:val="en-US"/>
        </w:rPr>
        <w:t>NISSA</w:t>
      </w:r>
      <w:bookmarkEnd w:id="25"/>
    </w:p>
    <w:tbl>
      <w:tblPr>
        <w:tblStyle w:val="TableGrid"/>
        <w:tblW w:w="9761" w:type="dxa"/>
        <w:tblLook w:val="04A0" w:firstRow="1" w:lastRow="0" w:firstColumn="1" w:lastColumn="0" w:noHBand="0" w:noVBand="1"/>
      </w:tblPr>
      <w:tblGrid>
        <w:gridCol w:w="2547"/>
        <w:gridCol w:w="7214"/>
      </w:tblGrid>
      <w:tr w:rsidR="00FF1DE4" w:rsidRPr="00AE1D33" w14:paraId="59AD7A66" w14:textId="77777777" w:rsidTr="00E52BCC">
        <w:trPr>
          <w:trHeight w:val="300"/>
        </w:trPr>
        <w:tc>
          <w:tcPr>
            <w:tcW w:w="9761" w:type="dxa"/>
            <w:gridSpan w:val="2"/>
            <w:tcBorders>
              <w:top w:val="single" w:sz="4" w:space="0" w:color="auto"/>
              <w:left w:val="single" w:sz="4" w:space="0" w:color="auto"/>
              <w:bottom w:val="single" w:sz="4" w:space="0" w:color="auto"/>
              <w:right w:val="single" w:sz="4" w:space="0" w:color="auto"/>
            </w:tcBorders>
            <w:shd w:val="clear" w:color="auto" w:fill="008000"/>
            <w:hideMark/>
          </w:tcPr>
          <w:p w14:paraId="3675A0FA" w14:textId="447FF3AE" w:rsidR="00FF1DE4" w:rsidRPr="00AE1D33" w:rsidRDefault="001E629A">
            <w:pPr>
              <w:spacing w:before="40" w:after="40" w:line="288" w:lineRule="auto"/>
              <w:jc w:val="left"/>
              <w:rPr>
                <w:rFonts w:asciiTheme="minorHAnsi" w:hAnsiTheme="minorHAnsi" w:cstheme="minorHAnsi"/>
                <w:b/>
                <w:color w:val="FFFFFF" w:themeColor="background1"/>
                <w:lang w:val="en-US"/>
              </w:rPr>
            </w:pPr>
            <w:r>
              <w:rPr>
                <w:rFonts w:asciiTheme="minorHAnsi" w:hAnsiTheme="minorHAnsi" w:cstheme="minorHAnsi"/>
                <w:b/>
                <w:color w:val="FFFFFF" w:themeColor="background1"/>
                <w:lang w:val="en-US"/>
              </w:rPr>
              <w:t>Preliminary e</w:t>
            </w:r>
            <w:r w:rsidRPr="00AE1D33">
              <w:rPr>
                <w:rFonts w:asciiTheme="minorHAnsi" w:hAnsiTheme="minorHAnsi" w:cstheme="minorHAnsi"/>
                <w:b/>
                <w:color w:val="FFFFFF" w:themeColor="background1"/>
                <w:lang w:val="en-US"/>
              </w:rPr>
              <w:t xml:space="preserve">xploitation </w:t>
            </w:r>
            <w:r w:rsidR="00AE1D33" w:rsidRPr="00AE1D33">
              <w:rPr>
                <w:rFonts w:asciiTheme="minorHAnsi" w:hAnsiTheme="minorHAnsi" w:cstheme="minorHAnsi"/>
                <w:b/>
                <w:color w:val="FFFFFF" w:themeColor="background1"/>
                <w:lang w:val="en-US"/>
              </w:rPr>
              <w:t>plan for NISSA</w:t>
            </w:r>
          </w:p>
        </w:tc>
      </w:tr>
      <w:tr w:rsidR="00FF1DE4" w:rsidRPr="00AE1D33" w14:paraId="0AA03157"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6F3D8440" w14:textId="77777777" w:rsidR="00FF1DE4" w:rsidRPr="00AE1D33" w:rsidRDefault="00FF1DE4">
            <w:pPr>
              <w:rPr>
                <w:rFonts w:asciiTheme="minorHAnsi" w:hAnsiTheme="minorHAnsi" w:cstheme="minorHAnsi"/>
              </w:rPr>
            </w:pPr>
            <w:r w:rsidRPr="00AE1D33">
              <w:rPr>
                <w:rFonts w:asciiTheme="minorHAnsi" w:hAnsiTheme="minorHAnsi" w:cstheme="minorHAnsi"/>
              </w:rPr>
              <w:t>Name</w:t>
            </w:r>
          </w:p>
        </w:tc>
        <w:tc>
          <w:tcPr>
            <w:tcW w:w="7214" w:type="dxa"/>
            <w:tcBorders>
              <w:top w:val="single" w:sz="4" w:space="0" w:color="auto"/>
              <w:left w:val="single" w:sz="4" w:space="0" w:color="auto"/>
              <w:bottom w:val="single" w:sz="4" w:space="0" w:color="auto"/>
              <w:right w:val="single" w:sz="4" w:space="0" w:color="auto"/>
            </w:tcBorders>
          </w:tcPr>
          <w:p w14:paraId="26078C5A" w14:textId="18FAC40C" w:rsidR="00FF1DE4" w:rsidRPr="00AE1D33" w:rsidRDefault="00007A15">
            <w:pPr>
              <w:rPr>
                <w:rFonts w:asciiTheme="minorHAnsi" w:hAnsiTheme="minorHAnsi" w:cstheme="minorHAnsi"/>
              </w:rPr>
            </w:pPr>
            <w:r w:rsidRPr="00AE1D33">
              <w:t>Data Quality Management for bio-based product manufacturing</w:t>
            </w:r>
          </w:p>
        </w:tc>
      </w:tr>
      <w:tr w:rsidR="00FF1DE4" w:rsidRPr="00AE1D33" w14:paraId="10EF3D09"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3E918583" w14:textId="77777777" w:rsidR="00FF1DE4" w:rsidRPr="00AE1D33" w:rsidRDefault="00FF1DE4">
            <w:pPr>
              <w:rPr>
                <w:rFonts w:asciiTheme="minorHAnsi" w:hAnsiTheme="minorHAnsi" w:cstheme="minorHAnsi"/>
              </w:rPr>
            </w:pPr>
            <w:r w:rsidRPr="00AE1D33">
              <w:rPr>
                <w:rFonts w:asciiTheme="minorHAnsi" w:hAnsiTheme="minorHAnsi" w:cstheme="minorHAnsi"/>
              </w:rPr>
              <w:t>Description</w:t>
            </w:r>
          </w:p>
        </w:tc>
        <w:tc>
          <w:tcPr>
            <w:tcW w:w="7214" w:type="dxa"/>
            <w:tcBorders>
              <w:top w:val="single" w:sz="4" w:space="0" w:color="auto"/>
              <w:left w:val="single" w:sz="4" w:space="0" w:color="auto"/>
              <w:bottom w:val="single" w:sz="4" w:space="0" w:color="auto"/>
              <w:right w:val="single" w:sz="4" w:space="0" w:color="auto"/>
            </w:tcBorders>
          </w:tcPr>
          <w:p w14:paraId="6FBBC130" w14:textId="5DE4335C" w:rsidR="00FF1DE4" w:rsidRPr="00AE1D33" w:rsidRDefault="00007A15">
            <w:r w:rsidRPr="00AE1D33">
              <w:t xml:space="preserve">In order to provide a holistic view on the data collection process in the bio-based product manufacturing, we will develop a new data collection framework D2Port (TRL5). Main advantage is the system collects </w:t>
            </w:r>
            <w:r w:rsidRPr="00AE1D33">
              <w:rPr>
                <w:color w:val="242424"/>
              </w:rPr>
              <w:t>real time characteristics of the industry process, providing a global context for data understanding. this information is coming from MES and ERP system. Additionally, the system is treating the quality of data as first-class citizen. It means that we manage information about the sensing system (sensors). However, since the quality of data depends very much on data collection system/pipelines, which applies various methods for cleaning the data and improving its quality (e.g. filling missing values). The main goal is to determine the stability of the data collection process, which will ensure the collection of high-quality data.</w:t>
            </w:r>
          </w:p>
        </w:tc>
      </w:tr>
      <w:tr w:rsidR="00FF1DE4" w:rsidRPr="00AE1D33" w14:paraId="1A684528"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450539A4" w14:textId="77777777" w:rsidR="00FF1DE4" w:rsidRPr="00AE1D33" w:rsidRDefault="00FF1DE4">
            <w:pPr>
              <w:rPr>
                <w:rFonts w:asciiTheme="minorHAnsi" w:hAnsiTheme="minorHAnsi" w:cstheme="minorHAnsi"/>
              </w:rPr>
            </w:pPr>
            <w:r w:rsidRPr="00AE1D33">
              <w:rPr>
                <w:rFonts w:asciiTheme="minorHAnsi" w:hAnsiTheme="minorHAnsi" w:cstheme="minorHAnsi"/>
              </w:rPr>
              <w:t>Exploitation strategy</w:t>
            </w:r>
          </w:p>
        </w:tc>
        <w:tc>
          <w:tcPr>
            <w:tcW w:w="7214" w:type="dxa"/>
            <w:tcBorders>
              <w:top w:val="single" w:sz="4" w:space="0" w:color="auto"/>
              <w:left w:val="single" w:sz="4" w:space="0" w:color="auto"/>
              <w:bottom w:val="single" w:sz="4" w:space="0" w:color="auto"/>
              <w:right w:val="single" w:sz="4" w:space="0" w:color="auto"/>
            </w:tcBorders>
          </w:tcPr>
          <w:p w14:paraId="7630087E" w14:textId="670B0F5B" w:rsidR="00007A15" w:rsidRPr="00AE1D33" w:rsidRDefault="00007A15" w:rsidP="00007A15">
            <w:r w:rsidRPr="00AE1D33">
              <w:t>The D2Port is a framework for self-adaptive Data Quality Assurance, which uses autonomic computing (MAPE-K) model for observing Data Collection process, esp. in harsh condition, to ensure high characteristics in all data quality dimensions (Completeness, Consistency, Conformity, Accuracy, Integrity and Timeliness).</w:t>
            </w:r>
          </w:p>
          <w:p w14:paraId="74812B55" w14:textId="59E85F0D" w:rsidR="00FF1DE4" w:rsidRPr="00AE1D33" w:rsidRDefault="00007A15">
            <w:r w:rsidRPr="00AE1D33">
              <w:t>We will offer free trials for lowering barriers for the exploitation.</w:t>
            </w:r>
          </w:p>
        </w:tc>
      </w:tr>
      <w:tr w:rsidR="00FF1DE4" w:rsidRPr="00AE1D33" w14:paraId="4084FBDB"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2D31CAF3" w14:textId="77777777" w:rsidR="00FF1DE4" w:rsidRPr="00AE1D33" w:rsidRDefault="00FF1DE4">
            <w:pPr>
              <w:rPr>
                <w:rFonts w:asciiTheme="minorHAnsi" w:hAnsiTheme="minorHAnsi" w:cstheme="minorHAnsi"/>
              </w:rPr>
            </w:pPr>
            <w:r w:rsidRPr="00AE1D33">
              <w:rPr>
                <w:rFonts w:asciiTheme="minorHAnsi" w:hAnsiTheme="minorHAnsi" w:cstheme="minorHAnsi"/>
              </w:rPr>
              <w:t>Background IP</w:t>
            </w:r>
          </w:p>
        </w:tc>
        <w:tc>
          <w:tcPr>
            <w:tcW w:w="7214" w:type="dxa"/>
            <w:tcBorders>
              <w:top w:val="single" w:sz="4" w:space="0" w:color="auto"/>
              <w:left w:val="single" w:sz="4" w:space="0" w:color="auto"/>
              <w:bottom w:val="single" w:sz="4" w:space="0" w:color="auto"/>
              <w:right w:val="single" w:sz="4" w:space="0" w:color="auto"/>
            </w:tcBorders>
          </w:tcPr>
          <w:p w14:paraId="6A43A7B0" w14:textId="298727B9" w:rsidR="00FF1DE4" w:rsidRPr="00AE1D33" w:rsidRDefault="00007A15">
            <w:pPr>
              <w:rPr>
                <w:rFonts w:asciiTheme="minorHAnsi" w:hAnsiTheme="minorHAnsi" w:cstheme="minorHAnsi"/>
              </w:rPr>
            </w:pPr>
            <w:r w:rsidRPr="00AE1D33">
              <w:t>Proprietary software</w:t>
            </w:r>
          </w:p>
        </w:tc>
      </w:tr>
    </w:tbl>
    <w:p w14:paraId="32C3871B" w14:textId="77777777" w:rsidR="00FF1DE4" w:rsidRDefault="00FF1DE4" w:rsidP="00FF1DE4">
      <w:pPr>
        <w:rPr>
          <w:lang w:val="en-US"/>
        </w:rPr>
      </w:pPr>
    </w:p>
    <w:p w14:paraId="19305998" w14:textId="77D1958A" w:rsidR="00007A15" w:rsidRDefault="00007A15" w:rsidP="00007A15">
      <w:pPr>
        <w:pStyle w:val="Heading2"/>
        <w:numPr>
          <w:ilvl w:val="1"/>
          <w:numId w:val="7"/>
        </w:numPr>
        <w:rPr>
          <w:rFonts w:asciiTheme="minorHAnsi" w:hAnsiTheme="minorHAnsi" w:cstheme="minorHAnsi"/>
          <w:lang w:val="en-US"/>
        </w:rPr>
      </w:pPr>
      <w:bookmarkStart w:id="26" w:name="_Toc202136472"/>
      <w:r>
        <w:rPr>
          <w:rFonts w:asciiTheme="minorHAnsi" w:hAnsiTheme="minorHAnsi" w:cstheme="minorHAnsi"/>
          <w:lang w:val="en-US"/>
        </w:rPr>
        <w:t>UNI</w:t>
      </w:r>
      <w:bookmarkEnd w:id="26"/>
    </w:p>
    <w:tbl>
      <w:tblPr>
        <w:tblStyle w:val="TableGrid"/>
        <w:tblW w:w="9761" w:type="dxa"/>
        <w:tblLook w:val="04A0" w:firstRow="1" w:lastRow="0" w:firstColumn="1" w:lastColumn="0" w:noHBand="0" w:noVBand="1"/>
      </w:tblPr>
      <w:tblGrid>
        <w:gridCol w:w="2547"/>
        <w:gridCol w:w="7214"/>
      </w:tblGrid>
      <w:tr w:rsidR="00FF1DE4" w:rsidRPr="00AE1D33" w14:paraId="77093F40" w14:textId="77777777" w:rsidTr="00E52BCC">
        <w:trPr>
          <w:trHeight w:val="300"/>
        </w:trPr>
        <w:tc>
          <w:tcPr>
            <w:tcW w:w="9761" w:type="dxa"/>
            <w:gridSpan w:val="2"/>
            <w:tcBorders>
              <w:top w:val="single" w:sz="4" w:space="0" w:color="auto"/>
              <w:left w:val="single" w:sz="4" w:space="0" w:color="auto"/>
              <w:bottom w:val="single" w:sz="4" w:space="0" w:color="auto"/>
              <w:right w:val="single" w:sz="4" w:space="0" w:color="auto"/>
            </w:tcBorders>
            <w:shd w:val="clear" w:color="auto" w:fill="008000"/>
            <w:hideMark/>
          </w:tcPr>
          <w:p w14:paraId="51B0646B" w14:textId="634037DA" w:rsidR="00FF1DE4" w:rsidRPr="00AE1D33" w:rsidRDefault="00AE1D33">
            <w:pPr>
              <w:spacing w:before="40" w:after="40" w:line="288" w:lineRule="auto"/>
              <w:jc w:val="left"/>
              <w:rPr>
                <w:rFonts w:asciiTheme="minorHAnsi" w:hAnsiTheme="minorHAnsi" w:cstheme="minorHAnsi"/>
                <w:b/>
                <w:color w:val="FFFFFF" w:themeColor="background1"/>
                <w:lang w:val="en-US"/>
              </w:rPr>
            </w:pPr>
            <w:r w:rsidRPr="00AE1D33">
              <w:rPr>
                <w:rFonts w:asciiTheme="minorHAnsi" w:hAnsiTheme="minorHAnsi" w:cstheme="minorHAnsi"/>
                <w:b/>
                <w:color w:val="FFFFFF" w:themeColor="background1"/>
                <w:lang w:val="en-US"/>
              </w:rPr>
              <w:t>Exploitation plan for UNI</w:t>
            </w:r>
          </w:p>
        </w:tc>
      </w:tr>
      <w:tr w:rsidR="00FF1DE4" w:rsidRPr="00AE1D33" w14:paraId="74173444"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38CC670C" w14:textId="77777777" w:rsidR="00FF1DE4" w:rsidRPr="00AE1D33" w:rsidRDefault="00FF1DE4">
            <w:pPr>
              <w:rPr>
                <w:rFonts w:asciiTheme="minorHAnsi" w:hAnsiTheme="minorHAnsi" w:cstheme="minorHAnsi"/>
              </w:rPr>
            </w:pPr>
            <w:r w:rsidRPr="00AE1D33">
              <w:rPr>
                <w:rFonts w:asciiTheme="minorHAnsi" w:hAnsiTheme="minorHAnsi" w:cstheme="minorHAnsi"/>
              </w:rPr>
              <w:t>Name</w:t>
            </w:r>
          </w:p>
        </w:tc>
        <w:tc>
          <w:tcPr>
            <w:tcW w:w="7214" w:type="dxa"/>
            <w:tcBorders>
              <w:top w:val="single" w:sz="4" w:space="0" w:color="auto"/>
              <w:left w:val="single" w:sz="4" w:space="0" w:color="auto"/>
              <w:bottom w:val="single" w:sz="4" w:space="0" w:color="auto"/>
              <w:right w:val="single" w:sz="4" w:space="0" w:color="auto"/>
            </w:tcBorders>
          </w:tcPr>
          <w:p w14:paraId="149A0750" w14:textId="360D0C6C" w:rsidR="00FF1DE4" w:rsidRPr="00AE1D33" w:rsidRDefault="00007A15">
            <w:pPr>
              <w:rPr>
                <w:rFonts w:asciiTheme="minorHAnsi" w:hAnsiTheme="minorHAnsi" w:cstheme="minorHAnsi"/>
              </w:rPr>
            </w:pPr>
            <w:r w:rsidRPr="00AE1D33">
              <w:t>Standardization Roadmap and CWA project plan</w:t>
            </w:r>
          </w:p>
        </w:tc>
      </w:tr>
      <w:tr w:rsidR="00FF1DE4" w:rsidRPr="00AE1D33" w14:paraId="0BFBB180"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393D1B5A" w14:textId="77777777" w:rsidR="00FF1DE4" w:rsidRPr="00AE1D33" w:rsidRDefault="00FF1DE4">
            <w:pPr>
              <w:rPr>
                <w:rFonts w:asciiTheme="minorHAnsi" w:hAnsiTheme="minorHAnsi" w:cstheme="minorHAnsi"/>
              </w:rPr>
            </w:pPr>
            <w:r w:rsidRPr="00AE1D33">
              <w:rPr>
                <w:rFonts w:asciiTheme="minorHAnsi" w:hAnsiTheme="minorHAnsi" w:cstheme="minorHAnsi"/>
              </w:rPr>
              <w:t>Description</w:t>
            </w:r>
          </w:p>
        </w:tc>
        <w:tc>
          <w:tcPr>
            <w:tcW w:w="7214" w:type="dxa"/>
            <w:tcBorders>
              <w:top w:val="single" w:sz="4" w:space="0" w:color="auto"/>
              <w:left w:val="single" w:sz="4" w:space="0" w:color="auto"/>
              <w:bottom w:val="single" w:sz="4" w:space="0" w:color="auto"/>
              <w:right w:val="single" w:sz="4" w:space="0" w:color="auto"/>
            </w:tcBorders>
          </w:tcPr>
          <w:p w14:paraId="5D4C5799" w14:textId="77777777" w:rsidR="00FF1DE4" w:rsidRPr="00AE1D33" w:rsidRDefault="00007A15">
            <w:r w:rsidRPr="00AE1D33">
              <w:t xml:space="preserve">The Standardisation Roadmap, and the project plan of a CEN Workshop Agreement (CWA), outlines strategic guidance for European standardisation organisations (CEN/CENELEC), aiming to ensure that research-based innovations contribute to shaping future standardization frameworks. A </w:t>
            </w:r>
            <w:r w:rsidRPr="00AE1D33">
              <w:lastRenderedPageBreak/>
              <w:t>mechanism for continuous updates may be proposed to incorporate stakeholder input, enabling the roadmap to adapt to evolving policies and market demands.</w:t>
            </w:r>
          </w:p>
          <w:p w14:paraId="784F0EE7" w14:textId="596893B8" w:rsidR="000D080A" w:rsidRPr="00AE1D33" w:rsidRDefault="000D080A">
            <w:pPr>
              <w:rPr>
                <w:rFonts w:asciiTheme="minorHAnsi" w:hAnsiTheme="minorHAnsi" w:cstheme="minorHAnsi"/>
              </w:rPr>
            </w:pPr>
            <w:r w:rsidRPr="00AE1D33">
              <w:t>The increasing regulatory focus on circular economy principles has led to a strong demand for tools that support compliance and standardisation efforts. Nonetheless, achieving widespread adoption remains a challenge, particularly among small and medium-sized enterprises (SMEs), which may require additional support in implementing standardisation practices. Engaging with regulators, industry bodies, policymakers and standardization experts will be essential to establish the Standardization roadmap as a trusted reference in the context of circular economy standardisation.</w:t>
            </w:r>
          </w:p>
        </w:tc>
      </w:tr>
      <w:tr w:rsidR="00FF1DE4" w:rsidRPr="00AE1D33" w14:paraId="2CEE011C"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51D53F76" w14:textId="77777777" w:rsidR="00FF1DE4" w:rsidRPr="00AE1D33" w:rsidRDefault="00FF1DE4">
            <w:pPr>
              <w:rPr>
                <w:rFonts w:asciiTheme="minorHAnsi" w:hAnsiTheme="minorHAnsi" w:cstheme="minorHAnsi"/>
              </w:rPr>
            </w:pPr>
            <w:r w:rsidRPr="00AE1D33">
              <w:rPr>
                <w:rFonts w:asciiTheme="minorHAnsi" w:hAnsiTheme="minorHAnsi" w:cstheme="minorHAnsi"/>
              </w:rPr>
              <w:lastRenderedPageBreak/>
              <w:t>Exploitation strategy</w:t>
            </w:r>
          </w:p>
        </w:tc>
        <w:tc>
          <w:tcPr>
            <w:tcW w:w="7214" w:type="dxa"/>
            <w:tcBorders>
              <w:top w:val="single" w:sz="4" w:space="0" w:color="auto"/>
              <w:left w:val="single" w:sz="4" w:space="0" w:color="auto"/>
              <w:bottom w:val="single" w:sz="4" w:space="0" w:color="auto"/>
              <w:right w:val="single" w:sz="4" w:space="0" w:color="auto"/>
            </w:tcBorders>
          </w:tcPr>
          <w:p w14:paraId="7CF06209" w14:textId="43F6DFAD" w:rsidR="00FF1DE4" w:rsidRPr="00AE1D33" w:rsidRDefault="000D080A">
            <w:pPr>
              <w:rPr>
                <w:rFonts w:asciiTheme="minorHAnsi" w:hAnsiTheme="minorHAnsi" w:cstheme="minorHAnsi"/>
              </w:rPr>
            </w:pPr>
            <w:r w:rsidRPr="00AE1D33">
              <w:t>The document will be publicly available, and a strong dissemination will be encouraged</w:t>
            </w:r>
          </w:p>
        </w:tc>
      </w:tr>
      <w:tr w:rsidR="00FF1DE4" w:rsidRPr="00AE1D33" w14:paraId="3C4BF3C2"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41AD632B" w14:textId="77777777" w:rsidR="00FF1DE4" w:rsidRPr="00AE1D33" w:rsidRDefault="00FF1DE4">
            <w:pPr>
              <w:rPr>
                <w:rFonts w:asciiTheme="minorHAnsi" w:hAnsiTheme="minorHAnsi" w:cstheme="minorHAnsi"/>
              </w:rPr>
            </w:pPr>
            <w:r w:rsidRPr="00AE1D33">
              <w:rPr>
                <w:rFonts w:asciiTheme="minorHAnsi" w:hAnsiTheme="minorHAnsi" w:cstheme="minorHAnsi"/>
              </w:rPr>
              <w:t>Background IP</w:t>
            </w:r>
          </w:p>
        </w:tc>
        <w:tc>
          <w:tcPr>
            <w:tcW w:w="7214" w:type="dxa"/>
            <w:tcBorders>
              <w:top w:val="single" w:sz="4" w:space="0" w:color="auto"/>
              <w:left w:val="single" w:sz="4" w:space="0" w:color="auto"/>
              <w:bottom w:val="single" w:sz="4" w:space="0" w:color="auto"/>
              <w:right w:val="single" w:sz="4" w:space="0" w:color="auto"/>
            </w:tcBorders>
          </w:tcPr>
          <w:p w14:paraId="33C233DA" w14:textId="296A1022" w:rsidR="00FF1DE4" w:rsidRPr="00AE1D33" w:rsidRDefault="640594DA">
            <w:pPr>
              <w:rPr>
                <w:rFonts w:asciiTheme="minorHAnsi" w:hAnsiTheme="minorHAnsi"/>
              </w:rPr>
            </w:pPr>
            <w:r>
              <w:t xml:space="preserve">UNI / </w:t>
            </w:r>
            <w:r w:rsidR="000D080A">
              <w:t>CEN</w:t>
            </w:r>
            <w:r w:rsidR="10DCA9DA">
              <w:t xml:space="preserve"> copyright</w:t>
            </w:r>
          </w:p>
        </w:tc>
      </w:tr>
    </w:tbl>
    <w:p w14:paraId="62C243D0" w14:textId="77777777" w:rsidR="00FF1DE4" w:rsidRDefault="00FF1DE4" w:rsidP="00FF1DE4">
      <w:pPr>
        <w:rPr>
          <w:lang w:val="en-US"/>
        </w:rPr>
      </w:pPr>
    </w:p>
    <w:p w14:paraId="0DAE7C73" w14:textId="7A6BD5C9" w:rsidR="000D080A" w:rsidRDefault="000D080A" w:rsidP="000D080A">
      <w:pPr>
        <w:pStyle w:val="Heading2"/>
        <w:numPr>
          <w:ilvl w:val="1"/>
          <w:numId w:val="7"/>
        </w:numPr>
        <w:rPr>
          <w:rFonts w:asciiTheme="minorHAnsi" w:hAnsiTheme="minorHAnsi" w:cstheme="minorHAnsi"/>
          <w:lang w:val="en-US"/>
        </w:rPr>
      </w:pPr>
      <w:bookmarkStart w:id="27" w:name="_Toc202136473"/>
      <w:r>
        <w:rPr>
          <w:rFonts w:asciiTheme="minorHAnsi" w:hAnsiTheme="minorHAnsi" w:cstheme="minorHAnsi"/>
          <w:lang w:val="en-US"/>
        </w:rPr>
        <w:t>SSF</w:t>
      </w:r>
      <w:bookmarkEnd w:id="27"/>
    </w:p>
    <w:tbl>
      <w:tblPr>
        <w:tblStyle w:val="TableGrid"/>
        <w:tblW w:w="9761" w:type="dxa"/>
        <w:tblLook w:val="04A0" w:firstRow="1" w:lastRow="0" w:firstColumn="1" w:lastColumn="0" w:noHBand="0" w:noVBand="1"/>
      </w:tblPr>
      <w:tblGrid>
        <w:gridCol w:w="2547"/>
        <w:gridCol w:w="7214"/>
      </w:tblGrid>
      <w:tr w:rsidR="00FF1DE4" w:rsidRPr="003D1874" w14:paraId="7F71533A" w14:textId="77777777" w:rsidTr="3F47F594">
        <w:trPr>
          <w:trHeight w:val="300"/>
        </w:trPr>
        <w:tc>
          <w:tcPr>
            <w:tcW w:w="9761" w:type="dxa"/>
            <w:gridSpan w:val="2"/>
            <w:tcBorders>
              <w:top w:val="single" w:sz="4" w:space="0" w:color="auto"/>
              <w:left w:val="single" w:sz="4" w:space="0" w:color="auto"/>
              <w:bottom w:val="single" w:sz="4" w:space="0" w:color="auto"/>
              <w:right w:val="single" w:sz="4" w:space="0" w:color="auto"/>
            </w:tcBorders>
            <w:shd w:val="clear" w:color="auto" w:fill="008000"/>
            <w:hideMark/>
          </w:tcPr>
          <w:p w14:paraId="5E4B07A6" w14:textId="7BB43206" w:rsidR="00FF1DE4" w:rsidRPr="00B171D4" w:rsidRDefault="001E629A">
            <w:pPr>
              <w:spacing w:before="40" w:after="40" w:line="288" w:lineRule="auto"/>
              <w:jc w:val="left"/>
              <w:rPr>
                <w:rFonts w:asciiTheme="minorHAnsi" w:hAnsiTheme="minorHAnsi" w:cstheme="minorHAnsi"/>
                <w:b/>
                <w:color w:val="FFFFFF" w:themeColor="background1"/>
                <w:lang w:val="en-US"/>
              </w:rPr>
            </w:pPr>
            <w:r>
              <w:rPr>
                <w:rFonts w:asciiTheme="minorHAnsi" w:hAnsiTheme="minorHAnsi" w:cstheme="minorHAnsi"/>
                <w:b/>
                <w:color w:val="FFFFFF" w:themeColor="background1"/>
                <w:lang w:val="en-US"/>
              </w:rPr>
              <w:t>Preliminary e</w:t>
            </w:r>
            <w:r w:rsidRPr="00AE1D33">
              <w:rPr>
                <w:rFonts w:asciiTheme="minorHAnsi" w:hAnsiTheme="minorHAnsi" w:cstheme="minorHAnsi"/>
                <w:b/>
                <w:color w:val="FFFFFF" w:themeColor="background1"/>
                <w:lang w:val="en-US"/>
              </w:rPr>
              <w:t xml:space="preserve">xploitation </w:t>
            </w:r>
            <w:r w:rsidR="00AE1D33">
              <w:rPr>
                <w:rFonts w:asciiTheme="minorHAnsi" w:hAnsiTheme="minorHAnsi" w:cstheme="minorHAnsi"/>
                <w:b/>
                <w:color w:val="FFFFFF" w:themeColor="background1"/>
                <w:lang w:val="en-US"/>
              </w:rPr>
              <w:t>plan for SSF</w:t>
            </w:r>
          </w:p>
        </w:tc>
      </w:tr>
      <w:tr w:rsidR="00FF1DE4" w:rsidRPr="003D1874" w14:paraId="76F8232E" w14:textId="77777777" w:rsidTr="3F47F594">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3992D5CD" w14:textId="77777777" w:rsidR="00FF1DE4" w:rsidRPr="00B171D4" w:rsidRDefault="00FF1DE4">
            <w:pPr>
              <w:rPr>
                <w:rFonts w:asciiTheme="minorHAnsi" w:hAnsiTheme="minorHAnsi" w:cstheme="minorHAnsi"/>
              </w:rPr>
            </w:pPr>
            <w:r w:rsidRPr="00B171D4">
              <w:rPr>
                <w:rFonts w:asciiTheme="minorHAnsi" w:hAnsiTheme="minorHAnsi" w:cstheme="minorHAnsi"/>
              </w:rPr>
              <w:t>Name</w:t>
            </w:r>
          </w:p>
        </w:tc>
        <w:tc>
          <w:tcPr>
            <w:tcW w:w="7214" w:type="dxa"/>
            <w:tcBorders>
              <w:top w:val="single" w:sz="4" w:space="0" w:color="auto"/>
              <w:left w:val="single" w:sz="4" w:space="0" w:color="auto"/>
              <w:bottom w:val="single" w:sz="4" w:space="0" w:color="auto"/>
              <w:right w:val="single" w:sz="4" w:space="0" w:color="auto"/>
            </w:tcBorders>
          </w:tcPr>
          <w:p w14:paraId="5120EB85" w14:textId="55008B22" w:rsidR="00FF1DE4" w:rsidRPr="00E52BCC" w:rsidRDefault="2FF9FD60" w:rsidP="3F47F594">
            <w:pPr>
              <w:rPr>
                <w:rFonts w:asciiTheme="minorHAnsi" w:hAnsiTheme="minorHAnsi"/>
              </w:rPr>
            </w:pPr>
            <w:r w:rsidRPr="00E52BCC">
              <w:rPr>
                <w:rFonts w:asciiTheme="minorHAnsi" w:hAnsiTheme="minorHAnsi"/>
              </w:rPr>
              <w:t>DPP digital platform</w:t>
            </w:r>
          </w:p>
        </w:tc>
      </w:tr>
      <w:tr w:rsidR="00FF1DE4" w:rsidRPr="003D1874" w14:paraId="7ECB8480" w14:textId="77777777" w:rsidTr="3F47F594">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286AA20F" w14:textId="77777777" w:rsidR="00FF1DE4" w:rsidRPr="00B171D4" w:rsidRDefault="00FF1DE4">
            <w:pPr>
              <w:rPr>
                <w:rFonts w:asciiTheme="minorHAnsi" w:hAnsiTheme="minorHAnsi" w:cstheme="minorHAnsi"/>
              </w:rPr>
            </w:pPr>
            <w:r w:rsidRPr="00B171D4">
              <w:rPr>
                <w:rFonts w:asciiTheme="minorHAnsi" w:hAnsiTheme="minorHAnsi" w:cstheme="minorHAnsi"/>
              </w:rPr>
              <w:t>Description</w:t>
            </w:r>
          </w:p>
        </w:tc>
        <w:tc>
          <w:tcPr>
            <w:tcW w:w="7214" w:type="dxa"/>
            <w:tcBorders>
              <w:top w:val="single" w:sz="4" w:space="0" w:color="auto"/>
              <w:left w:val="single" w:sz="4" w:space="0" w:color="auto"/>
              <w:bottom w:val="single" w:sz="4" w:space="0" w:color="auto"/>
              <w:right w:val="single" w:sz="4" w:space="0" w:color="auto"/>
            </w:tcBorders>
          </w:tcPr>
          <w:p w14:paraId="1DD7E727" w14:textId="000F20CE" w:rsidR="00FF1DE4" w:rsidRPr="000D080A" w:rsidRDefault="000D080A">
            <w:r w:rsidRPr="3979F542">
              <w:t>SSF as a research institution will develop a Digital Product Passport (DPP) for the bio-based pilot of the project. Especially, it will be exploited the final solution that will be related to the digitalization of the production process as well as the entire value chain. The solution will include also connectors for data retrieving form existing solution supporting different communication protocols. The exploitable solution will be related to a web application that can be provided either via once time license either via SaaS including restricted and fully access license packages.</w:t>
            </w:r>
          </w:p>
        </w:tc>
      </w:tr>
      <w:tr w:rsidR="00FF1DE4" w:rsidRPr="003D1874" w14:paraId="2CFF4A35" w14:textId="77777777" w:rsidTr="3F47F594">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60A731B0" w14:textId="77777777" w:rsidR="00FF1DE4" w:rsidRPr="00B171D4" w:rsidRDefault="00FF1DE4">
            <w:pPr>
              <w:rPr>
                <w:rFonts w:asciiTheme="minorHAnsi" w:hAnsiTheme="minorHAnsi" w:cstheme="minorHAnsi"/>
              </w:rPr>
            </w:pPr>
            <w:r w:rsidRPr="00B171D4">
              <w:rPr>
                <w:rFonts w:asciiTheme="minorHAnsi" w:hAnsiTheme="minorHAnsi" w:cstheme="minorHAnsi"/>
              </w:rPr>
              <w:t>Exploitation strategy</w:t>
            </w:r>
          </w:p>
        </w:tc>
        <w:tc>
          <w:tcPr>
            <w:tcW w:w="7214" w:type="dxa"/>
            <w:tcBorders>
              <w:top w:val="single" w:sz="4" w:space="0" w:color="auto"/>
              <w:left w:val="single" w:sz="4" w:space="0" w:color="auto"/>
              <w:bottom w:val="single" w:sz="4" w:space="0" w:color="auto"/>
              <w:right w:val="single" w:sz="4" w:space="0" w:color="auto"/>
            </w:tcBorders>
          </w:tcPr>
          <w:p w14:paraId="092A0B47" w14:textId="07164461" w:rsidR="00FF1DE4" w:rsidRPr="00B171D4" w:rsidRDefault="000D080A">
            <w:pPr>
              <w:rPr>
                <w:rFonts w:asciiTheme="minorHAnsi" w:hAnsiTheme="minorHAnsi" w:cstheme="minorHAnsi"/>
              </w:rPr>
            </w:pPr>
            <w:r w:rsidRPr="3979F542">
              <w:t>The solution will be communicated within the customers and collaborators of SSF. The targeted audience will be related to SME(s) as well as large companies. Also, the solution will be communicated through technological summits that take place in SSF premises.</w:t>
            </w:r>
          </w:p>
        </w:tc>
      </w:tr>
      <w:tr w:rsidR="00FF1DE4" w:rsidRPr="003D1874" w14:paraId="7670624D" w14:textId="77777777" w:rsidTr="3F47F594">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58CE9B8F" w14:textId="77777777" w:rsidR="00FF1DE4" w:rsidRPr="00B171D4" w:rsidRDefault="00FF1DE4">
            <w:pPr>
              <w:rPr>
                <w:rFonts w:asciiTheme="minorHAnsi" w:hAnsiTheme="minorHAnsi" w:cstheme="minorHAnsi"/>
              </w:rPr>
            </w:pPr>
            <w:r w:rsidRPr="00B171D4">
              <w:rPr>
                <w:rFonts w:asciiTheme="minorHAnsi" w:hAnsiTheme="minorHAnsi" w:cstheme="minorHAnsi"/>
              </w:rPr>
              <w:t>Background IP</w:t>
            </w:r>
          </w:p>
        </w:tc>
        <w:tc>
          <w:tcPr>
            <w:tcW w:w="7214" w:type="dxa"/>
            <w:tcBorders>
              <w:top w:val="single" w:sz="4" w:space="0" w:color="auto"/>
              <w:left w:val="single" w:sz="4" w:space="0" w:color="auto"/>
              <w:bottom w:val="single" w:sz="4" w:space="0" w:color="auto"/>
              <w:right w:val="single" w:sz="4" w:space="0" w:color="auto"/>
            </w:tcBorders>
          </w:tcPr>
          <w:p w14:paraId="0932A1A8" w14:textId="22C33FBF" w:rsidR="00FF1DE4" w:rsidRPr="00B171D4" w:rsidRDefault="7A0196C3" w:rsidP="3F47F594">
            <w:pPr>
              <w:rPr>
                <w:rFonts w:asciiTheme="minorHAnsi" w:hAnsiTheme="minorHAnsi"/>
                <w:highlight w:val="yellow"/>
              </w:rPr>
            </w:pPr>
            <w:r w:rsidRPr="00E52BCC">
              <w:rPr>
                <w:rFonts w:asciiTheme="minorHAnsi" w:hAnsiTheme="minorHAnsi"/>
              </w:rPr>
              <w:t xml:space="preserve"> Digital platform infrastructure as well as the core </w:t>
            </w:r>
            <w:r w:rsidR="5F188834" w:rsidRPr="3F47F594">
              <w:rPr>
                <w:rFonts w:asciiTheme="minorHAnsi" w:hAnsiTheme="minorHAnsi"/>
              </w:rPr>
              <w:t>development</w:t>
            </w:r>
            <w:r w:rsidRPr="00E52BCC">
              <w:rPr>
                <w:rFonts w:asciiTheme="minorHAnsi" w:hAnsiTheme="minorHAnsi"/>
              </w:rPr>
              <w:t xml:space="preserve"> of the platform including DPP generator and UIs are </w:t>
            </w:r>
            <w:r w:rsidR="0A79DB5D" w:rsidRPr="00E52BCC">
              <w:rPr>
                <w:rFonts w:asciiTheme="minorHAnsi" w:hAnsiTheme="minorHAnsi"/>
              </w:rPr>
              <w:t xml:space="preserve">proprietary to SSF </w:t>
            </w:r>
          </w:p>
        </w:tc>
      </w:tr>
    </w:tbl>
    <w:p w14:paraId="28AF6B19" w14:textId="77777777" w:rsidR="00FF1DE4" w:rsidRDefault="00FF1DE4" w:rsidP="00FF1DE4">
      <w:pPr>
        <w:rPr>
          <w:lang w:val="en-US"/>
        </w:rPr>
      </w:pPr>
    </w:p>
    <w:p w14:paraId="19BF9C16" w14:textId="77777777" w:rsidR="000D080A" w:rsidRPr="000D080A" w:rsidRDefault="000D080A" w:rsidP="000D080A">
      <w:pPr>
        <w:pStyle w:val="Heading2"/>
        <w:numPr>
          <w:ilvl w:val="1"/>
          <w:numId w:val="7"/>
        </w:numPr>
        <w:rPr>
          <w:rFonts w:asciiTheme="minorHAnsi" w:hAnsiTheme="minorHAnsi" w:cstheme="minorHAnsi"/>
          <w:lang w:val="en-US"/>
        </w:rPr>
      </w:pPr>
      <w:bookmarkStart w:id="28" w:name="_Toc202136474"/>
      <w:r w:rsidRPr="000D080A">
        <w:rPr>
          <w:rFonts w:asciiTheme="minorHAnsi" w:hAnsiTheme="minorHAnsi" w:cstheme="minorHAnsi"/>
          <w:lang w:val="en-US"/>
        </w:rPr>
        <w:t>FISKEBY</w:t>
      </w:r>
      <w:bookmarkEnd w:id="28"/>
    </w:p>
    <w:tbl>
      <w:tblPr>
        <w:tblStyle w:val="TableGrid"/>
        <w:tblW w:w="9761" w:type="dxa"/>
        <w:tblLook w:val="04A0" w:firstRow="1" w:lastRow="0" w:firstColumn="1" w:lastColumn="0" w:noHBand="0" w:noVBand="1"/>
      </w:tblPr>
      <w:tblGrid>
        <w:gridCol w:w="2547"/>
        <w:gridCol w:w="7214"/>
      </w:tblGrid>
      <w:tr w:rsidR="00FF1DE4" w:rsidRPr="00AE1D33" w14:paraId="07C46270" w14:textId="77777777" w:rsidTr="00E52BCC">
        <w:trPr>
          <w:trHeight w:val="300"/>
        </w:trPr>
        <w:tc>
          <w:tcPr>
            <w:tcW w:w="9761" w:type="dxa"/>
            <w:gridSpan w:val="2"/>
            <w:tcBorders>
              <w:top w:val="single" w:sz="4" w:space="0" w:color="auto"/>
              <w:left w:val="single" w:sz="4" w:space="0" w:color="auto"/>
              <w:bottom w:val="single" w:sz="4" w:space="0" w:color="auto"/>
              <w:right w:val="single" w:sz="4" w:space="0" w:color="auto"/>
            </w:tcBorders>
            <w:shd w:val="clear" w:color="auto" w:fill="008000"/>
            <w:hideMark/>
          </w:tcPr>
          <w:p w14:paraId="389358DA" w14:textId="4AF00BE3" w:rsidR="00FF1DE4" w:rsidRPr="00AE1D33" w:rsidRDefault="001E629A">
            <w:pPr>
              <w:spacing w:before="40" w:after="40" w:line="288" w:lineRule="auto"/>
              <w:jc w:val="left"/>
              <w:rPr>
                <w:rFonts w:asciiTheme="minorHAnsi" w:hAnsiTheme="minorHAnsi" w:cstheme="minorHAnsi"/>
                <w:b/>
                <w:color w:val="FFFFFF" w:themeColor="background1"/>
                <w:lang w:val="en-US"/>
              </w:rPr>
            </w:pPr>
            <w:r>
              <w:rPr>
                <w:rFonts w:asciiTheme="minorHAnsi" w:hAnsiTheme="minorHAnsi" w:cstheme="minorHAnsi"/>
                <w:b/>
                <w:color w:val="FFFFFF" w:themeColor="background1"/>
                <w:lang w:val="en-US"/>
              </w:rPr>
              <w:t>Preliminary e</w:t>
            </w:r>
            <w:r w:rsidRPr="00AE1D33">
              <w:rPr>
                <w:rFonts w:asciiTheme="minorHAnsi" w:hAnsiTheme="minorHAnsi" w:cstheme="minorHAnsi"/>
                <w:b/>
                <w:color w:val="FFFFFF" w:themeColor="background1"/>
                <w:lang w:val="en-US"/>
              </w:rPr>
              <w:t xml:space="preserve">xploitation </w:t>
            </w:r>
            <w:r w:rsidR="00AE1D33" w:rsidRPr="00AE1D33">
              <w:rPr>
                <w:rFonts w:asciiTheme="minorHAnsi" w:hAnsiTheme="minorHAnsi" w:cstheme="minorHAnsi"/>
                <w:b/>
                <w:color w:val="FFFFFF" w:themeColor="background1"/>
                <w:lang w:val="en-US"/>
              </w:rPr>
              <w:t>plan for FISKEBY</w:t>
            </w:r>
          </w:p>
        </w:tc>
      </w:tr>
      <w:tr w:rsidR="00FF1DE4" w:rsidRPr="00AE1D33" w14:paraId="664A7CCB"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140121DB" w14:textId="77777777" w:rsidR="00FF1DE4" w:rsidRPr="00AE1D33" w:rsidRDefault="00FF1DE4">
            <w:pPr>
              <w:rPr>
                <w:rFonts w:asciiTheme="minorHAnsi" w:hAnsiTheme="minorHAnsi" w:cstheme="minorHAnsi"/>
              </w:rPr>
            </w:pPr>
            <w:r w:rsidRPr="00AE1D33">
              <w:rPr>
                <w:rFonts w:asciiTheme="minorHAnsi" w:hAnsiTheme="minorHAnsi" w:cstheme="minorHAnsi"/>
              </w:rPr>
              <w:t>Name</w:t>
            </w:r>
          </w:p>
        </w:tc>
        <w:tc>
          <w:tcPr>
            <w:tcW w:w="7214" w:type="dxa"/>
            <w:tcBorders>
              <w:top w:val="single" w:sz="4" w:space="0" w:color="auto"/>
              <w:left w:val="single" w:sz="4" w:space="0" w:color="auto"/>
              <w:bottom w:val="single" w:sz="4" w:space="0" w:color="auto"/>
              <w:right w:val="single" w:sz="4" w:space="0" w:color="auto"/>
            </w:tcBorders>
          </w:tcPr>
          <w:p w14:paraId="0A7C86C2" w14:textId="657C945B" w:rsidR="00FF1DE4" w:rsidRPr="00AE1D33" w:rsidRDefault="00AE1D33">
            <w:pPr>
              <w:rPr>
                <w:rFonts w:asciiTheme="minorHAnsi" w:hAnsiTheme="minorHAnsi" w:cstheme="minorHAnsi"/>
              </w:rPr>
            </w:pPr>
            <w:r w:rsidRPr="00AE1D33">
              <w:t>Technologies for Reusing Process Water in Recycled Paperboard Production</w:t>
            </w:r>
          </w:p>
        </w:tc>
      </w:tr>
      <w:tr w:rsidR="00FF1DE4" w:rsidRPr="00AE1D33" w14:paraId="0781174C"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52A25A0D" w14:textId="77777777" w:rsidR="00FF1DE4" w:rsidRPr="00AE1D33" w:rsidRDefault="00FF1DE4">
            <w:pPr>
              <w:rPr>
                <w:rFonts w:asciiTheme="minorHAnsi" w:hAnsiTheme="minorHAnsi" w:cstheme="minorHAnsi"/>
              </w:rPr>
            </w:pPr>
            <w:r w:rsidRPr="00AE1D33">
              <w:rPr>
                <w:rFonts w:asciiTheme="minorHAnsi" w:hAnsiTheme="minorHAnsi" w:cstheme="minorHAnsi"/>
              </w:rPr>
              <w:t>Description</w:t>
            </w:r>
          </w:p>
        </w:tc>
        <w:tc>
          <w:tcPr>
            <w:tcW w:w="7214" w:type="dxa"/>
            <w:tcBorders>
              <w:top w:val="single" w:sz="4" w:space="0" w:color="auto"/>
              <w:left w:val="single" w:sz="4" w:space="0" w:color="auto"/>
              <w:bottom w:val="single" w:sz="4" w:space="0" w:color="auto"/>
              <w:right w:val="single" w:sz="4" w:space="0" w:color="auto"/>
            </w:tcBorders>
          </w:tcPr>
          <w:p w14:paraId="39658A8D" w14:textId="3461478C" w:rsidR="00FF1DE4" w:rsidRPr="00AE1D33" w:rsidRDefault="00AE1D33">
            <w:pPr>
              <w:rPr>
                <w:rFonts w:asciiTheme="minorHAnsi" w:hAnsiTheme="minorHAnsi" w:cstheme="minorHAnsi"/>
              </w:rPr>
            </w:pPr>
            <w:r w:rsidRPr="00AE1D33">
              <w:t xml:space="preserve">In the bi0SpaCE project, </w:t>
            </w:r>
            <w:proofErr w:type="spellStart"/>
            <w:r w:rsidRPr="00AE1D33">
              <w:t>Fiskeby</w:t>
            </w:r>
            <w:proofErr w:type="spellEnd"/>
            <w:r w:rsidRPr="00AE1D33">
              <w:t xml:space="preserve"> will work on a pilot study examining the possibilities and required conditions for reusing process water in 100% recycled paperboard production.  Through this process, they will generate knowledge on the process variables, measurement methods, and requirements for productive reuse of process water. Furthermore, cost-effective solutions for circular transition are explored through benchmarking the best possible solution(s) for process water reuse. The resulting study will also generate recommendations on how to deploy digital solutions, including process monitoring and tracking, towards cost-effective process water reuse.</w:t>
            </w:r>
          </w:p>
        </w:tc>
      </w:tr>
      <w:tr w:rsidR="00FF1DE4" w:rsidRPr="00AE1D33" w14:paraId="10A32D4E"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7E676A70" w14:textId="77777777" w:rsidR="00FF1DE4" w:rsidRPr="00AE1D33" w:rsidRDefault="00FF1DE4">
            <w:pPr>
              <w:rPr>
                <w:rFonts w:asciiTheme="minorHAnsi" w:hAnsiTheme="minorHAnsi" w:cstheme="minorHAnsi"/>
              </w:rPr>
            </w:pPr>
            <w:r w:rsidRPr="00AE1D33">
              <w:rPr>
                <w:rFonts w:asciiTheme="minorHAnsi" w:hAnsiTheme="minorHAnsi" w:cstheme="minorHAnsi"/>
              </w:rPr>
              <w:lastRenderedPageBreak/>
              <w:t>Exploitation strategy</w:t>
            </w:r>
          </w:p>
        </w:tc>
        <w:tc>
          <w:tcPr>
            <w:tcW w:w="7214" w:type="dxa"/>
            <w:tcBorders>
              <w:top w:val="single" w:sz="4" w:space="0" w:color="auto"/>
              <w:left w:val="single" w:sz="4" w:space="0" w:color="auto"/>
              <w:bottom w:val="single" w:sz="4" w:space="0" w:color="auto"/>
              <w:right w:val="single" w:sz="4" w:space="0" w:color="auto"/>
            </w:tcBorders>
          </w:tcPr>
          <w:p w14:paraId="606B54DB" w14:textId="49DF16C8" w:rsidR="00FF1DE4" w:rsidRPr="00AE1D33" w:rsidRDefault="00AE1D33">
            <w:pPr>
              <w:rPr>
                <w:rFonts w:asciiTheme="minorHAnsi" w:hAnsiTheme="minorHAnsi" w:cstheme="minorHAnsi"/>
              </w:rPr>
            </w:pPr>
            <w:r w:rsidRPr="00AE1D33">
              <w:t xml:space="preserve">The identified technological solutions for process water reuse will be subsequently implemented in </w:t>
            </w:r>
            <w:proofErr w:type="spellStart"/>
            <w:r w:rsidRPr="00AE1D33">
              <w:t>Fiskeby’s</w:t>
            </w:r>
            <w:proofErr w:type="spellEnd"/>
            <w:r w:rsidRPr="00AE1D33">
              <w:t xml:space="preserve"> facility, if deemed viable. By reducing the consumption of water, </w:t>
            </w:r>
            <w:proofErr w:type="spellStart"/>
            <w:r w:rsidRPr="00AE1D33">
              <w:t>Fiskeby</w:t>
            </w:r>
            <w:proofErr w:type="spellEnd"/>
            <w:r w:rsidRPr="00AE1D33">
              <w:t xml:space="preserve"> can gain potential benefits from an environmental as well as economic standpoint. While solutions are expected to be plant-specific, the digital template produced in the bi0SpaCE project can be adapted to 8 paper mills operated by the RDM group, the parent concern of </w:t>
            </w:r>
            <w:proofErr w:type="spellStart"/>
            <w:r w:rsidRPr="00AE1D33">
              <w:t>Fiskeby</w:t>
            </w:r>
            <w:proofErr w:type="spellEnd"/>
            <w:r w:rsidRPr="00AE1D33">
              <w:t>.</w:t>
            </w:r>
          </w:p>
        </w:tc>
      </w:tr>
      <w:tr w:rsidR="00FF1DE4" w:rsidRPr="00AE1D33" w14:paraId="231E12EB"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5F0DB159" w14:textId="77777777" w:rsidR="00FF1DE4" w:rsidRPr="00AE1D33" w:rsidRDefault="00FF1DE4">
            <w:pPr>
              <w:rPr>
                <w:rFonts w:asciiTheme="minorHAnsi" w:hAnsiTheme="minorHAnsi" w:cstheme="minorHAnsi"/>
              </w:rPr>
            </w:pPr>
            <w:r w:rsidRPr="00AE1D33">
              <w:rPr>
                <w:rFonts w:asciiTheme="minorHAnsi" w:hAnsiTheme="minorHAnsi" w:cstheme="minorHAnsi"/>
              </w:rPr>
              <w:t>Background IP</w:t>
            </w:r>
          </w:p>
        </w:tc>
        <w:tc>
          <w:tcPr>
            <w:tcW w:w="7214" w:type="dxa"/>
            <w:tcBorders>
              <w:top w:val="single" w:sz="4" w:space="0" w:color="auto"/>
              <w:left w:val="single" w:sz="4" w:space="0" w:color="auto"/>
              <w:bottom w:val="single" w:sz="4" w:space="0" w:color="auto"/>
              <w:right w:val="single" w:sz="4" w:space="0" w:color="auto"/>
            </w:tcBorders>
          </w:tcPr>
          <w:p w14:paraId="2B597D06" w14:textId="02CA40A5" w:rsidR="00FF1DE4" w:rsidRPr="00AE1D33" w:rsidRDefault="00AE1D33">
            <w:pPr>
              <w:rPr>
                <w:rFonts w:asciiTheme="minorHAnsi" w:hAnsiTheme="minorHAnsi" w:cstheme="minorHAnsi"/>
              </w:rPr>
            </w:pPr>
            <w:r w:rsidRPr="00AE1D33">
              <w:t xml:space="preserve">The production recipes, parameters, and techniques are proprietary to </w:t>
            </w:r>
            <w:proofErr w:type="spellStart"/>
            <w:r w:rsidRPr="00AE1D33">
              <w:t>Fiskeby</w:t>
            </w:r>
            <w:proofErr w:type="spellEnd"/>
            <w:r w:rsidRPr="00AE1D33">
              <w:t>.</w:t>
            </w:r>
          </w:p>
        </w:tc>
      </w:tr>
    </w:tbl>
    <w:p w14:paraId="2DB29F3B" w14:textId="77777777" w:rsidR="00FF1DE4" w:rsidRDefault="00FF1DE4" w:rsidP="00FF1DE4">
      <w:pPr>
        <w:rPr>
          <w:lang w:val="en-US"/>
        </w:rPr>
      </w:pPr>
    </w:p>
    <w:p w14:paraId="553DC704" w14:textId="4D43983B" w:rsidR="000D080A" w:rsidRDefault="00C12152" w:rsidP="000D080A">
      <w:pPr>
        <w:pStyle w:val="Heading2"/>
        <w:numPr>
          <w:ilvl w:val="1"/>
          <w:numId w:val="7"/>
        </w:numPr>
        <w:rPr>
          <w:rFonts w:asciiTheme="minorHAnsi" w:hAnsiTheme="minorHAnsi" w:cstheme="minorHAnsi"/>
          <w:lang w:val="en-US"/>
        </w:rPr>
      </w:pPr>
      <w:bookmarkStart w:id="29" w:name="_Toc202136475"/>
      <w:r w:rsidRPr="61A29383">
        <w:t>NATURAE</w:t>
      </w:r>
      <w:bookmarkEnd w:id="29"/>
      <w:r>
        <w:rPr>
          <w:rFonts w:asciiTheme="minorHAnsi" w:hAnsiTheme="minorHAnsi" w:cstheme="minorHAnsi"/>
          <w:lang w:val="en-US"/>
        </w:rPr>
        <w:t xml:space="preserve"> </w:t>
      </w:r>
    </w:p>
    <w:tbl>
      <w:tblPr>
        <w:tblStyle w:val="TableGrid"/>
        <w:tblW w:w="9761" w:type="dxa"/>
        <w:tblLook w:val="04A0" w:firstRow="1" w:lastRow="0" w:firstColumn="1" w:lastColumn="0" w:noHBand="0" w:noVBand="1"/>
      </w:tblPr>
      <w:tblGrid>
        <w:gridCol w:w="2547"/>
        <w:gridCol w:w="7214"/>
      </w:tblGrid>
      <w:tr w:rsidR="00FF1DE4" w:rsidRPr="003D1874" w14:paraId="11C8AC2C" w14:textId="77777777" w:rsidTr="00E52BCC">
        <w:trPr>
          <w:trHeight w:val="300"/>
        </w:trPr>
        <w:tc>
          <w:tcPr>
            <w:tcW w:w="9761" w:type="dxa"/>
            <w:gridSpan w:val="2"/>
            <w:tcBorders>
              <w:top w:val="single" w:sz="4" w:space="0" w:color="auto"/>
              <w:left w:val="single" w:sz="4" w:space="0" w:color="auto"/>
              <w:bottom w:val="single" w:sz="4" w:space="0" w:color="auto"/>
              <w:right w:val="single" w:sz="4" w:space="0" w:color="auto"/>
            </w:tcBorders>
            <w:shd w:val="clear" w:color="auto" w:fill="008000"/>
            <w:hideMark/>
          </w:tcPr>
          <w:p w14:paraId="3EF6813C" w14:textId="7604D91B" w:rsidR="00FF1DE4" w:rsidRPr="00B171D4" w:rsidRDefault="001E629A">
            <w:pPr>
              <w:spacing w:before="40" w:after="40" w:line="288" w:lineRule="auto"/>
              <w:jc w:val="left"/>
              <w:rPr>
                <w:rFonts w:asciiTheme="minorHAnsi" w:hAnsiTheme="minorHAnsi" w:cstheme="minorHAnsi"/>
                <w:b/>
                <w:color w:val="FFFFFF" w:themeColor="background1"/>
                <w:lang w:val="en-US"/>
              </w:rPr>
            </w:pPr>
            <w:r>
              <w:rPr>
                <w:rFonts w:asciiTheme="minorHAnsi" w:hAnsiTheme="minorHAnsi" w:cstheme="minorHAnsi"/>
                <w:b/>
                <w:color w:val="FFFFFF" w:themeColor="background1"/>
                <w:lang w:val="en-US"/>
              </w:rPr>
              <w:t>Preliminary e</w:t>
            </w:r>
            <w:r w:rsidRPr="00AE1D33">
              <w:rPr>
                <w:rFonts w:asciiTheme="minorHAnsi" w:hAnsiTheme="minorHAnsi" w:cstheme="minorHAnsi"/>
                <w:b/>
                <w:color w:val="FFFFFF" w:themeColor="background1"/>
                <w:lang w:val="en-US"/>
              </w:rPr>
              <w:t xml:space="preserve">xploitation </w:t>
            </w:r>
            <w:r w:rsidR="00AE1D33">
              <w:rPr>
                <w:rFonts w:asciiTheme="minorHAnsi" w:hAnsiTheme="minorHAnsi" w:cstheme="minorHAnsi"/>
                <w:b/>
                <w:color w:val="FFFFFF" w:themeColor="background1"/>
                <w:lang w:val="en-US"/>
              </w:rPr>
              <w:t>plan for NATURAE</w:t>
            </w:r>
          </w:p>
        </w:tc>
      </w:tr>
      <w:tr w:rsidR="00FF1DE4" w:rsidRPr="003D1874" w14:paraId="0DE1B3E0"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5A81D180" w14:textId="77777777" w:rsidR="00FF1DE4" w:rsidRPr="00B171D4" w:rsidRDefault="00FF1DE4">
            <w:pPr>
              <w:rPr>
                <w:rFonts w:asciiTheme="minorHAnsi" w:hAnsiTheme="minorHAnsi" w:cstheme="minorHAnsi"/>
              </w:rPr>
            </w:pPr>
            <w:r w:rsidRPr="00B171D4">
              <w:rPr>
                <w:rFonts w:asciiTheme="minorHAnsi" w:hAnsiTheme="minorHAnsi" w:cstheme="minorHAnsi"/>
              </w:rPr>
              <w:t>Name</w:t>
            </w:r>
          </w:p>
        </w:tc>
        <w:tc>
          <w:tcPr>
            <w:tcW w:w="7214" w:type="dxa"/>
            <w:tcBorders>
              <w:top w:val="single" w:sz="4" w:space="0" w:color="auto"/>
              <w:left w:val="single" w:sz="4" w:space="0" w:color="auto"/>
              <w:bottom w:val="single" w:sz="4" w:space="0" w:color="auto"/>
              <w:right w:val="single" w:sz="4" w:space="0" w:color="auto"/>
            </w:tcBorders>
          </w:tcPr>
          <w:p w14:paraId="414EFA36" w14:textId="79A451C4" w:rsidR="00FF1DE4" w:rsidRPr="00B171D4" w:rsidRDefault="00AE1D33">
            <w:pPr>
              <w:rPr>
                <w:rFonts w:asciiTheme="minorHAnsi" w:hAnsiTheme="minorHAnsi" w:cstheme="minorHAnsi"/>
              </w:rPr>
            </w:pPr>
            <w:r w:rsidRPr="5CFDFD26">
              <w:t>Digitalization and Sharing of Key Data in Aloe Vera Production</w:t>
            </w:r>
          </w:p>
        </w:tc>
      </w:tr>
      <w:tr w:rsidR="00FF1DE4" w:rsidRPr="003D1874" w14:paraId="63B74AB5"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26BE4C14" w14:textId="77777777" w:rsidR="00FF1DE4" w:rsidRPr="00B171D4" w:rsidRDefault="00FF1DE4">
            <w:pPr>
              <w:rPr>
                <w:rFonts w:asciiTheme="minorHAnsi" w:hAnsiTheme="minorHAnsi" w:cstheme="minorHAnsi"/>
              </w:rPr>
            </w:pPr>
            <w:r w:rsidRPr="00B171D4">
              <w:rPr>
                <w:rFonts w:asciiTheme="minorHAnsi" w:hAnsiTheme="minorHAnsi" w:cstheme="minorHAnsi"/>
              </w:rPr>
              <w:t>Description</w:t>
            </w:r>
          </w:p>
        </w:tc>
        <w:tc>
          <w:tcPr>
            <w:tcW w:w="7214" w:type="dxa"/>
            <w:tcBorders>
              <w:top w:val="single" w:sz="4" w:space="0" w:color="auto"/>
              <w:left w:val="single" w:sz="4" w:space="0" w:color="auto"/>
              <w:bottom w:val="single" w:sz="4" w:space="0" w:color="auto"/>
              <w:right w:val="single" w:sz="4" w:space="0" w:color="auto"/>
            </w:tcBorders>
          </w:tcPr>
          <w:p w14:paraId="6D795B7A" w14:textId="58EA4520" w:rsidR="00FF1DE4" w:rsidRPr="00B171D4" w:rsidRDefault="00AE1D33">
            <w:pPr>
              <w:rPr>
                <w:rFonts w:asciiTheme="minorHAnsi" w:hAnsiTheme="minorHAnsi" w:cstheme="minorHAnsi"/>
              </w:rPr>
            </w:pPr>
            <w:r w:rsidRPr="5CFDFD26">
              <w:rPr>
                <w:lang w:val="en-US"/>
              </w:rPr>
              <w:t>Naturae is taking a pilot role in the bi0spaCE project to explore the digitalization of critical data throughout the aloe vera juice production process. The aim is to generate actionable knowledge by identifying key process variables and refining data measurement and collection methods</w:t>
            </w:r>
            <w:r>
              <w:rPr>
                <w:lang w:val="en-US"/>
              </w:rPr>
              <w:t>.</w:t>
            </w:r>
          </w:p>
        </w:tc>
      </w:tr>
      <w:tr w:rsidR="00FF1DE4" w:rsidRPr="00AE1D33" w14:paraId="3C9B0E8B"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09B9F778" w14:textId="77777777" w:rsidR="00FF1DE4" w:rsidRPr="00B171D4" w:rsidRDefault="00FF1DE4">
            <w:pPr>
              <w:rPr>
                <w:rFonts w:asciiTheme="minorHAnsi" w:hAnsiTheme="minorHAnsi" w:cstheme="minorHAnsi"/>
              </w:rPr>
            </w:pPr>
            <w:r w:rsidRPr="00B171D4">
              <w:rPr>
                <w:rFonts w:asciiTheme="minorHAnsi" w:hAnsiTheme="minorHAnsi" w:cstheme="minorHAnsi"/>
              </w:rPr>
              <w:t>Exploitation strategy</w:t>
            </w:r>
          </w:p>
        </w:tc>
        <w:tc>
          <w:tcPr>
            <w:tcW w:w="7214" w:type="dxa"/>
            <w:tcBorders>
              <w:top w:val="single" w:sz="4" w:space="0" w:color="auto"/>
              <w:left w:val="single" w:sz="4" w:space="0" w:color="auto"/>
              <w:bottom w:val="single" w:sz="4" w:space="0" w:color="auto"/>
              <w:right w:val="single" w:sz="4" w:space="0" w:color="auto"/>
            </w:tcBorders>
          </w:tcPr>
          <w:p w14:paraId="61669B2A" w14:textId="77777777" w:rsidR="00AE1D33" w:rsidRPr="00AE1D33" w:rsidRDefault="00AE1D33" w:rsidP="00AE1D33">
            <w:pPr>
              <w:rPr>
                <w:rFonts w:asciiTheme="minorHAnsi" w:hAnsiTheme="minorHAnsi" w:cstheme="minorHAnsi"/>
                <w:lang w:val="en-US"/>
              </w:rPr>
            </w:pPr>
            <w:r w:rsidRPr="00AE1D33">
              <w:rPr>
                <w:rFonts w:asciiTheme="minorHAnsi" w:eastAsiaTheme="minorEastAsia" w:hAnsiTheme="minorHAnsi" w:cstheme="minorHAnsi"/>
                <w:lang w:val="en-US" w:eastAsia="sr-Latn-RS"/>
              </w:rPr>
              <w:t>The pilot phase will involve the installation and integration of various sensors to monitor parameters such as temperature, aloin concentration, pH levels, and harvest date...  This integrated approach will optimize resource use, ensure consistent product quality, and enable consumer-facing transparency through the implementation of a digital product passport.</w:t>
            </w:r>
          </w:p>
          <w:p w14:paraId="3E5777C8" w14:textId="38D0080F" w:rsidR="00FF1DE4" w:rsidRPr="00AE1D33" w:rsidRDefault="00AE1D33" w:rsidP="00AE1D33">
            <w:pPr>
              <w:spacing w:after="160" w:line="276" w:lineRule="auto"/>
              <w:rPr>
                <w:rFonts w:asciiTheme="minorHAnsi" w:hAnsiTheme="minorHAnsi" w:cstheme="minorHAnsi"/>
                <w:lang w:val="en-US"/>
              </w:rPr>
            </w:pPr>
            <w:r w:rsidRPr="00AE1D33">
              <w:rPr>
                <w:rFonts w:asciiTheme="minorHAnsi" w:eastAsiaTheme="minorEastAsia" w:hAnsiTheme="minorHAnsi" w:cstheme="minorHAnsi"/>
                <w:lang w:val="en-US" w:eastAsia="sr-Latn-RS"/>
              </w:rPr>
              <w:t xml:space="preserve">The digitalization of production data will not only support internal process optimization and environmental sustainability but also improve </w:t>
            </w:r>
            <w:proofErr w:type="spellStart"/>
            <w:r w:rsidRPr="00AE1D33">
              <w:rPr>
                <w:rFonts w:asciiTheme="minorHAnsi" w:eastAsiaTheme="minorEastAsia" w:hAnsiTheme="minorHAnsi" w:cstheme="minorHAnsi"/>
                <w:lang w:val="en-US" w:eastAsia="sr-Latn-RS"/>
              </w:rPr>
              <w:t>Naturae’s</w:t>
            </w:r>
            <w:proofErr w:type="spellEnd"/>
            <w:r w:rsidRPr="00AE1D33">
              <w:rPr>
                <w:rFonts w:asciiTheme="minorHAnsi" w:eastAsiaTheme="minorEastAsia" w:hAnsiTheme="minorHAnsi" w:cstheme="minorHAnsi"/>
                <w:lang w:val="en-US" w:eastAsia="sr-Latn-RS"/>
              </w:rPr>
              <w:t xml:space="preserve"> market competitiveness by offering real-time, verifiable product information to consumers.</w:t>
            </w:r>
          </w:p>
        </w:tc>
      </w:tr>
      <w:tr w:rsidR="00FF1DE4" w:rsidRPr="00AE1D33" w14:paraId="699919EB"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2389D100" w14:textId="77777777" w:rsidR="00FF1DE4" w:rsidRPr="00B171D4" w:rsidRDefault="00FF1DE4">
            <w:pPr>
              <w:rPr>
                <w:rFonts w:asciiTheme="minorHAnsi" w:hAnsiTheme="minorHAnsi" w:cstheme="minorHAnsi"/>
              </w:rPr>
            </w:pPr>
            <w:r w:rsidRPr="00B171D4">
              <w:rPr>
                <w:rFonts w:asciiTheme="minorHAnsi" w:hAnsiTheme="minorHAnsi" w:cstheme="minorHAnsi"/>
              </w:rPr>
              <w:t>Background IP</w:t>
            </w:r>
          </w:p>
        </w:tc>
        <w:tc>
          <w:tcPr>
            <w:tcW w:w="7214" w:type="dxa"/>
            <w:tcBorders>
              <w:top w:val="single" w:sz="4" w:space="0" w:color="auto"/>
              <w:left w:val="single" w:sz="4" w:space="0" w:color="auto"/>
              <w:bottom w:val="single" w:sz="4" w:space="0" w:color="auto"/>
              <w:right w:val="single" w:sz="4" w:space="0" w:color="auto"/>
            </w:tcBorders>
          </w:tcPr>
          <w:p w14:paraId="349A64AA" w14:textId="77777777" w:rsidR="00AE1D33" w:rsidRPr="00AE1D33" w:rsidRDefault="00AE1D33" w:rsidP="00AE1D33">
            <w:pPr>
              <w:rPr>
                <w:rFonts w:asciiTheme="minorHAnsi" w:hAnsiTheme="minorHAnsi" w:cstheme="minorHAnsi"/>
              </w:rPr>
            </w:pPr>
            <w:r w:rsidRPr="00AE1D33">
              <w:rPr>
                <w:rFonts w:asciiTheme="minorHAnsi" w:hAnsiTheme="minorHAnsi" w:cstheme="minorHAnsi"/>
              </w:rPr>
              <w:t>Naturae owns proprietary production recipes, process parameters, and techniques related to aloe vera juice manufacturing.</w:t>
            </w:r>
          </w:p>
          <w:p w14:paraId="7923B30E" w14:textId="717E646C" w:rsidR="00FF1DE4" w:rsidRPr="00AE1D33" w:rsidRDefault="00AE1D33">
            <w:pPr>
              <w:rPr>
                <w:rFonts w:asciiTheme="minorHAnsi" w:hAnsiTheme="minorHAnsi" w:cstheme="minorHAnsi"/>
              </w:rPr>
            </w:pPr>
            <w:r w:rsidRPr="00AE1D33">
              <w:rPr>
                <w:rFonts w:asciiTheme="minorHAnsi" w:hAnsiTheme="minorHAnsi" w:cstheme="minorHAnsi"/>
                <w:b/>
                <w:bCs/>
              </w:rPr>
              <w:t xml:space="preserve">Foreground IP: </w:t>
            </w:r>
            <w:r w:rsidRPr="00AE1D33">
              <w:rPr>
                <w:rFonts w:asciiTheme="minorHAnsi" w:eastAsia="Times New Roman" w:hAnsiTheme="minorHAnsi" w:cstheme="minorHAnsi"/>
              </w:rPr>
              <w:t>Naturae will assess and potentially exploit any new intellectual property generated during the bi0spaCE project</w:t>
            </w:r>
          </w:p>
        </w:tc>
      </w:tr>
    </w:tbl>
    <w:p w14:paraId="663CA0ED" w14:textId="77777777" w:rsidR="00FF1DE4" w:rsidRDefault="00FF1DE4" w:rsidP="00FF1DE4">
      <w:pPr>
        <w:rPr>
          <w:lang w:val="en-US"/>
        </w:rPr>
      </w:pPr>
    </w:p>
    <w:p w14:paraId="0A639D2A" w14:textId="087BC6C9" w:rsidR="00C12152" w:rsidRPr="00C12152" w:rsidRDefault="00C12152" w:rsidP="00C12152">
      <w:pPr>
        <w:pStyle w:val="Heading2"/>
        <w:numPr>
          <w:ilvl w:val="1"/>
          <w:numId w:val="7"/>
        </w:numPr>
        <w:rPr>
          <w:rFonts w:asciiTheme="minorHAnsi" w:hAnsiTheme="minorHAnsi" w:cstheme="minorHAnsi"/>
          <w:lang w:val="en-US"/>
        </w:rPr>
      </w:pPr>
      <w:bookmarkStart w:id="30" w:name="_Toc202136476"/>
      <w:r w:rsidRPr="466C902C">
        <w:t>GREENLAB</w:t>
      </w:r>
      <w:bookmarkEnd w:id="30"/>
    </w:p>
    <w:tbl>
      <w:tblPr>
        <w:tblStyle w:val="TableGrid"/>
        <w:tblW w:w="9761" w:type="dxa"/>
        <w:tblLook w:val="04A0" w:firstRow="1" w:lastRow="0" w:firstColumn="1" w:lastColumn="0" w:noHBand="0" w:noVBand="1"/>
      </w:tblPr>
      <w:tblGrid>
        <w:gridCol w:w="2547"/>
        <w:gridCol w:w="7214"/>
      </w:tblGrid>
      <w:tr w:rsidR="00FF1DE4" w:rsidRPr="003D1874" w14:paraId="575E0828" w14:textId="77777777" w:rsidTr="00E52BCC">
        <w:trPr>
          <w:trHeight w:val="300"/>
        </w:trPr>
        <w:tc>
          <w:tcPr>
            <w:tcW w:w="9761" w:type="dxa"/>
            <w:gridSpan w:val="2"/>
            <w:tcBorders>
              <w:top w:val="single" w:sz="4" w:space="0" w:color="auto"/>
              <w:left w:val="single" w:sz="4" w:space="0" w:color="auto"/>
              <w:bottom w:val="single" w:sz="4" w:space="0" w:color="auto"/>
              <w:right w:val="single" w:sz="4" w:space="0" w:color="auto"/>
            </w:tcBorders>
            <w:shd w:val="clear" w:color="auto" w:fill="008000"/>
            <w:hideMark/>
          </w:tcPr>
          <w:p w14:paraId="536EA934" w14:textId="3309D240" w:rsidR="00FF1DE4" w:rsidRPr="00B171D4" w:rsidRDefault="001E629A">
            <w:pPr>
              <w:spacing w:before="40" w:after="40" w:line="288" w:lineRule="auto"/>
              <w:jc w:val="left"/>
              <w:rPr>
                <w:rFonts w:asciiTheme="minorHAnsi" w:hAnsiTheme="minorHAnsi" w:cstheme="minorHAnsi"/>
                <w:b/>
                <w:color w:val="FFFFFF" w:themeColor="background1"/>
                <w:lang w:val="en-US"/>
              </w:rPr>
            </w:pPr>
            <w:r>
              <w:rPr>
                <w:rFonts w:asciiTheme="minorHAnsi" w:hAnsiTheme="minorHAnsi" w:cstheme="minorHAnsi"/>
                <w:b/>
                <w:color w:val="FFFFFF" w:themeColor="background1"/>
                <w:lang w:val="en-US"/>
              </w:rPr>
              <w:t>Preliminary e</w:t>
            </w:r>
            <w:r w:rsidRPr="00AE1D33">
              <w:rPr>
                <w:rFonts w:asciiTheme="minorHAnsi" w:hAnsiTheme="minorHAnsi" w:cstheme="minorHAnsi"/>
                <w:b/>
                <w:color w:val="FFFFFF" w:themeColor="background1"/>
                <w:lang w:val="en-US"/>
              </w:rPr>
              <w:t xml:space="preserve">xploitation </w:t>
            </w:r>
            <w:r w:rsidR="00AE1D33">
              <w:rPr>
                <w:rFonts w:asciiTheme="minorHAnsi" w:hAnsiTheme="minorHAnsi" w:cstheme="minorHAnsi"/>
                <w:b/>
                <w:color w:val="FFFFFF" w:themeColor="background1"/>
                <w:lang w:val="en-US"/>
              </w:rPr>
              <w:t>plan for GREENLAB</w:t>
            </w:r>
          </w:p>
        </w:tc>
      </w:tr>
      <w:tr w:rsidR="00FF1DE4" w:rsidRPr="003D1874" w14:paraId="067BF000"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4D6BBF52" w14:textId="77777777" w:rsidR="00FF1DE4" w:rsidRPr="00B171D4" w:rsidRDefault="00FF1DE4">
            <w:pPr>
              <w:rPr>
                <w:rFonts w:asciiTheme="minorHAnsi" w:hAnsiTheme="minorHAnsi" w:cstheme="minorHAnsi"/>
              </w:rPr>
            </w:pPr>
            <w:r w:rsidRPr="00B171D4">
              <w:rPr>
                <w:rFonts w:asciiTheme="minorHAnsi" w:hAnsiTheme="minorHAnsi" w:cstheme="minorHAnsi"/>
              </w:rPr>
              <w:t>Name</w:t>
            </w:r>
          </w:p>
        </w:tc>
        <w:tc>
          <w:tcPr>
            <w:tcW w:w="7214" w:type="dxa"/>
            <w:tcBorders>
              <w:top w:val="single" w:sz="4" w:space="0" w:color="auto"/>
              <w:left w:val="single" w:sz="4" w:space="0" w:color="auto"/>
              <w:bottom w:val="single" w:sz="4" w:space="0" w:color="auto"/>
              <w:right w:val="single" w:sz="4" w:space="0" w:color="auto"/>
            </w:tcBorders>
          </w:tcPr>
          <w:p w14:paraId="39978FFF" w14:textId="2663A537" w:rsidR="00FF1DE4" w:rsidRPr="00B171D4" w:rsidRDefault="00AE1D33">
            <w:pPr>
              <w:rPr>
                <w:rFonts w:asciiTheme="minorHAnsi" w:hAnsiTheme="minorHAnsi" w:cstheme="minorHAnsi"/>
              </w:rPr>
            </w:pPr>
            <w:r w:rsidRPr="00737391">
              <w:t xml:space="preserve">Extension of </w:t>
            </w:r>
            <w:proofErr w:type="spellStart"/>
            <w:r w:rsidRPr="00737391">
              <w:t>SymbiosisNet</w:t>
            </w:r>
            <w:proofErr w:type="spellEnd"/>
            <w:r w:rsidR="00BF64B0">
              <w:t>™</w:t>
            </w:r>
            <w:r w:rsidRPr="00737391">
              <w:t xml:space="preserve"> platform for Digital Product Passport generation </w:t>
            </w:r>
          </w:p>
        </w:tc>
      </w:tr>
      <w:tr w:rsidR="00FF1DE4" w:rsidRPr="003D1874" w14:paraId="155D2844"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5BB2D29E" w14:textId="77777777" w:rsidR="00FF1DE4" w:rsidRPr="00B171D4" w:rsidRDefault="00FF1DE4">
            <w:pPr>
              <w:rPr>
                <w:rFonts w:asciiTheme="minorHAnsi" w:hAnsiTheme="minorHAnsi" w:cstheme="minorHAnsi"/>
              </w:rPr>
            </w:pPr>
            <w:r w:rsidRPr="00B171D4">
              <w:rPr>
                <w:rFonts w:asciiTheme="minorHAnsi" w:hAnsiTheme="minorHAnsi" w:cstheme="minorHAnsi"/>
              </w:rPr>
              <w:t>Description</w:t>
            </w:r>
          </w:p>
        </w:tc>
        <w:tc>
          <w:tcPr>
            <w:tcW w:w="7214" w:type="dxa"/>
            <w:tcBorders>
              <w:top w:val="single" w:sz="4" w:space="0" w:color="auto"/>
              <w:left w:val="single" w:sz="4" w:space="0" w:color="auto"/>
              <w:bottom w:val="single" w:sz="4" w:space="0" w:color="auto"/>
              <w:right w:val="single" w:sz="4" w:space="0" w:color="auto"/>
            </w:tcBorders>
          </w:tcPr>
          <w:p w14:paraId="7646CE16" w14:textId="70D6A9F5" w:rsidR="00FF1DE4" w:rsidRPr="00B171D4" w:rsidRDefault="00AE1D33">
            <w:pPr>
              <w:rPr>
                <w:rFonts w:asciiTheme="minorHAnsi" w:hAnsiTheme="minorHAnsi" w:cstheme="minorHAnsi"/>
              </w:rPr>
            </w:pPr>
            <w:r w:rsidRPr="00737391">
              <w:t xml:space="preserve">As an eco-industrial park manager, </w:t>
            </w:r>
            <w:proofErr w:type="spellStart"/>
            <w:r w:rsidRPr="00737391">
              <w:t>Greenlab</w:t>
            </w:r>
            <w:proofErr w:type="spellEnd"/>
            <w:r w:rsidRPr="00737391">
              <w:t xml:space="preserve"> manages utilities supplied within the park (e.g. electricity) and seeks to expand its role in providing hydrogen, heat, and other commodities to companies located within the park. </w:t>
            </w:r>
            <w:proofErr w:type="spellStart"/>
            <w:r w:rsidRPr="00737391">
              <w:t>Greenlab</w:t>
            </w:r>
            <w:proofErr w:type="spellEnd"/>
            <w:r w:rsidRPr="00737391">
              <w:t xml:space="preserve"> is developing the </w:t>
            </w:r>
            <w:proofErr w:type="spellStart"/>
            <w:r w:rsidRPr="00737391">
              <w:t>SymbiosisNet</w:t>
            </w:r>
            <w:proofErr w:type="spellEnd"/>
            <w:r w:rsidR="00BF64B0">
              <w:t>™</w:t>
            </w:r>
            <w:r w:rsidRPr="00737391">
              <w:t xml:space="preserve"> platform to enable matching renewable energies to bio-based products. In bi0Space, the plan is to augment </w:t>
            </w:r>
            <w:proofErr w:type="spellStart"/>
            <w:r w:rsidRPr="00737391">
              <w:t>SymbiosisNet</w:t>
            </w:r>
            <w:proofErr w:type="spellEnd"/>
            <w:r w:rsidR="00BF64B0">
              <w:t>™</w:t>
            </w:r>
            <w:r w:rsidRPr="00737391">
              <w:t xml:space="preserve"> with the capabilities for dynamic estimation of CO2 intensity of the energy supply, for use in digital product passports of bio-based products produced in the par</w:t>
            </w:r>
            <w:r>
              <w:t>k</w:t>
            </w:r>
            <w:r w:rsidRPr="00737391">
              <w:t xml:space="preserve">. In addition, </w:t>
            </w:r>
            <w:proofErr w:type="spellStart"/>
            <w:r w:rsidRPr="00737391">
              <w:t>Greenlab</w:t>
            </w:r>
            <w:proofErr w:type="spellEnd"/>
            <w:r w:rsidRPr="00737391">
              <w:t xml:space="preserve"> aims to demonstrate capabilities for tracking material flow data and help companies in the park with early adaption to sustainability reporting requirements.</w:t>
            </w:r>
          </w:p>
        </w:tc>
      </w:tr>
      <w:tr w:rsidR="00FF1DE4" w:rsidRPr="003D1874" w14:paraId="16115701"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31DE7F5D" w14:textId="77777777" w:rsidR="00FF1DE4" w:rsidRPr="00B171D4" w:rsidRDefault="00FF1DE4">
            <w:pPr>
              <w:rPr>
                <w:rFonts w:asciiTheme="minorHAnsi" w:hAnsiTheme="minorHAnsi" w:cstheme="minorHAnsi"/>
              </w:rPr>
            </w:pPr>
            <w:r w:rsidRPr="00B171D4">
              <w:rPr>
                <w:rFonts w:asciiTheme="minorHAnsi" w:hAnsiTheme="minorHAnsi" w:cstheme="minorHAnsi"/>
              </w:rPr>
              <w:t>Exploitation strategy</w:t>
            </w:r>
          </w:p>
        </w:tc>
        <w:tc>
          <w:tcPr>
            <w:tcW w:w="7214" w:type="dxa"/>
            <w:tcBorders>
              <w:top w:val="single" w:sz="4" w:space="0" w:color="auto"/>
              <w:left w:val="single" w:sz="4" w:space="0" w:color="auto"/>
              <w:bottom w:val="single" w:sz="4" w:space="0" w:color="auto"/>
              <w:right w:val="single" w:sz="4" w:space="0" w:color="auto"/>
            </w:tcBorders>
          </w:tcPr>
          <w:p w14:paraId="3FC8D147" w14:textId="4C481292" w:rsidR="00FF1DE4" w:rsidRPr="00B171D4" w:rsidRDefault="00AE1D33">
            <w:pPr>
              <w:rPr>
                <w:rFonts w:asciiTheme="minorHAnsi" w:hAnsiTheme="minorHAnsi" w:cstheme="minorHAnsi"/>
              </w:rPr>
            </w:pPr>
            <w:r w:rsidRPr="00737391">
              <w:t>By extending the</w:t>
            </w:r>
            <w:r w:rsidRPr="00737391">
              <w:rPr>
                <w:b/>
                <w:bCs/>
              </w:rPr>
              <w:t xml:space="preserve"> </w:t>
            </w:r>
            <w:proofErr w:type="spellStart"/>
            <w:r w:rsidRPr="00737391">
              <w:t>SymbiosisNet</w:t>
            </w:r>
            <w:proofErr w:type="spellEnd"/>
            <w:r w:rsidR="00BF64B0">
              <w:t>™</w:t>
            </w:r>
            <w:r w:rsidRPr="00737391">
              <w:t xml:space="preserve"> platform, </w:t>
            </w:r>
            <w:proofErr w:type="spellStart"/>
            <w:r w:rsidRPr="00737391">
              <w:t>Greenlab</w:t>
            </w:r>
            <w:proofErr w:type="spellEnd"/>
            <w:r w:rsidRPr="00737391">
              <w:t xml:space="preserve"> aims to create a unique selling point for their customers and help improve the quality of data </w:t>
            </w:r>
            <w:r w:rsidRPr="00737391">
              <w:lastRenderedPageBreak/>
              <w:t xml:space="preserve">tracked/reported in industrial parks, while also ensuring early adaption and compliance with any future regulatory requirements. </w:t>
            </w:r>
            <w:proofErr w:type="spellStart"/>
            <w:r w:rsidRPr="00737391">
              <w:t>Greenlab</w:t>
            </w:r>
            <w:proofErr w:type="spellEnd"/>
            <w:r w:rsidRPr="00737391">
              <w:t xml:space="preserve"> will exploit the results by demonstrating the potential benefits of the </w:t>
            </w:r>
            <w:proofErr w:type="spellStart"/>
            <w:r w:rsidRPr="00737391">
              <w:t>SymbiosisNet</w:t>
            </w:r>
            <w:proofErr w:type="spellEnd"/>
            <w:r w:rsidR="00BF64B0">
              <w:t>™</w:t>
            </w:r>
            <w:r w:rsidRPr="00737391">
              <w:t xml:space="preserve"> platform in the above cases and for computing metrics for tracking energy usages in production of bio-based products (from traditional, renewable, and alternative sources). </w:t>
            </w:r>
            <w:proofErr w:type="spellStart"/>
            <w:r w:rsidRPr="00737391">
              <w:t>GreenLab</w:t>
            </w:r>
            <w:proofErr w:type="spellEnd"/>
            <w:r w:rsidRPr="00737391">
              <w:t xml:space="preserve"> will build on the learnings from the bi0SpaCE project, and help disseminate the work, engaging in research both within the project and our wider network to create knowledge sharing. It will also invest in future projects</w:t>
            </w:r>
            <w:r>
              <w:t>,</w:t>
            </w:r>
            <w:r w:rsidRPr="00737391">
              <w:t xml:space="preserve"> on further scaling the results from this project with a specific view on developing solutions for industrial symbiosis clusters</w:t>
            </w:r>
            <w:r>
              <w:t>.</w:t>
            </w:r>
          </w:p>
        </w:tc>
      </w:tr>
      <w:tr w:rsidR="00FF1DE4" w:rsidRPr="003D1874" w14:paraId="7B3ECBA3"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32437C68" w14:textId="77777777" w:rsidR="00FF1DE4" w:rsidRPr="00B171D4" w:rsidRDefault="00FF1DE4">
            <w:pPr>
              <w:rPr>
                <w:rFonts w:asciiTheme="minorHAnsi" w:hAnsiTheme="minorHAnsi" w:cstheme="minorHAnsi"/>
              </w:rPr>
            </w:pPr>
            <w:r w:rsidRPr="00B171D4">
              <w:rPr>
                <w:rFonts w:asciiTheme="minorHAnsi" w:hAnsiTheme="minorHAnsi" w:cstheme="minorHAnsi"/>
              </w:rPr>
              <w:lastRenderedPageBreak/>
              <w:t>Background IP</w:t>
            </w:r>
          </w:p>
        </w:tc>
        <w:tc>
          <w:tcPr>
            <w:tcW w:w="7214" w:type="dxa"/>
            <w:tcBorders>
              <w:top w:val="single" w:sz="4" w:space="0" w:color="auto"/>
              <w:left w:val="single" w:sz="4" w:space="0" w:color="auto"/>
              <w:bottom w:val="single" w:sz="4" w:space="0" w:color="auto"/>
              <w:right w:val="single" w:sz="4" w:space="0" w:color="auto"/>
            </w:tcBorders>
          </w:tcPr>
          <w:p w14:paraId="620880B7" w14:textId="47C8B283" w:rsidR="00FF1DE4" w:rsidRPr="00B171D4" w:rsidRDefault="00AE1D33">
            <w:pPr>
              <w:rPr>
                <w:rFonts w:asciiTheme="minorHAnsi" w:hAnsiTheme="minorHAnsi" w:cstheme="minorHAnsi"/>
              </w:rPr>
            </w:pPr>
            <w:r w:rsidRPr="00325586">
              <w:rPr>
                <w:lang w:val="en-US"/>
              </w:rPr>
              <w:t xml:space="preserve">To be defined in collaboration with </w:t>
            </w:r>
            <w:proofErr w:type="spellStart"/>
            <w:r w:rsidR="00BF64B0">
              <w:rPr>
                <w:lang w:val="en-US"/>
              </w:rPr>
              <w:t>Greenlab’s</w:t>
            </w:r>
            <w:proofErr w:type="spellEnd"/>
            <w:r w:rsidR="00BF64B0" w:rsidRPr="00325586">
              <w:rPr>
                <w:lang w:val="en-US"/>
              </w:rPr>
              <w:t xml:space="preserve"> </w:t>
            </w:r>
            <w:r w:rsidR="00BF64B0">
              <w:rPr>
                <w:lang w:val="en-US"/>
              </w:rPr>
              <w:t>a</w:t>
            </w:r>
            <w:r w:rsidRPr="00325586">
              <w:rPr>
                <w:lang w:val="en-US"/>
              </w:rPr>
              <w:t>utomation manager</w:t>
            </w:r>
            <w:r w:rsidRPr="00737391">
              <w:t> </w:t>
            </w:r>
          </w:p>
        </w:tc>
      </w:tr>
    </w:tbl>
    <w:p w14:paraId="63C68F27" w14:textId="77777777" w:rsidR="00FF1DE4" w:rsidRDefault="00FF1DE4" w:rsidP="00FF1DE4">
      <w:pPr>
        <w:rPr>
          <w:lang w:val="en-US"/>
        </w:rPr>
      </w:pPr>
    </w:p>
    <w:p w14:paraId="6FF6139D" w14:textId="484FE470" w:rsidR="00C12152" w:rsidRDefault="00544973" w:rsidP="00C12152">
      <w:pPr>
        <w:pStyle w:val="Heading2"/>
        <w:numPr>
          <w:ilvl w:val="1"/>
          <w:numId w:val="7"/>
        </w:numPr>
        <w:rPr>
          <w:rFonts w:asciiTheme="minorHAnsi" w:hAnsiTheme="minorHAnsi" w:cstheme="minorHAnsi"/>
          <w:lang w:val="en-US"/>
        </w:rPr>
      </w:pPr>
      <w:bookmarkStart w:id="31" w:name="_Toc202136477"/>
      <w:r w:rsidRPr="005A1117">
        <w:rPr>
          <w:rFonts w:asciiTheme="minorHAnsi" w:hAnsiTheme="minorHAnsi" w:cstheme="minorHAnsi"/>
          <w:lang w:val="en-US"/>
        </w:rPr>
        <w:t>NOR</w:t>
      </w:r>
      <w:bookmarkEnd w:id="31"/>
    </w:p>
    <w:tbl>
      <w:tblPr>
        <w:tblStyle w:val="TableGrid"/>
        <w:tblW w:w="9761" w:type="dxa"/>
        <w:tblLook w:val="04A0" w:firstRow="1" w:lastRow="0" w:firstColumn="1" w:lastColumn="0" w:noHBand="0" w:noVBand="1"/>
      </w:tblPr>
      <w:tblGrid>
        <w:gridCol w:w="2547"/>
        <w:gridCol w:w="7214"/>
      </w:tblGrid>
      <w:tr w:rsidR="00C12152" w:rsidRPr="003D1874" w14:paraId="225F25FA" w14:textId="77777777" w:rsidTr="00E52BCC">
        <w:trPr>
          <w:trHeight w:val="300"/>
        </w:trPr>
        <w:tc>
          <w:tcPr>
            <w:tcW w:w="9761" w:type="dxa"/>
            <w:gridSpan w:val="2"/>
            <w:tcBorders>
              <w:top w:val="single" w:sz="4" w:space="0" w:color="auto"/>
              <w:left w:val="single" w:sz="4" w:space="0" w:color="auto"/>
              <w:bottom w:val="single" w:sz="4" w:space="0" w:color="auto"/>
              <w:right w:val="single" w:sz="4" w:space="0" w:color="auto"/>
            </w:tcBorders>
            <w:shd w:val="clear" w:color="auto" w:fill="008000"/>
            <w:hideMark/>
          </w:tcPr>
          <w:p w14:paraId="4E5B5F2D" w14:textId="7975147E" w:rsidR="00C12152" w:rsidRPr="00B171D4" w:rsidRDefault="001E629A">
            <w:pPr>
              <w:spacing w:before="40" w:after="40" w:line="288" w:lineRule="auto"/>
              <w:jc w:val="left"/>
              <w:rPr>
                <w:rFonts w:asciiTheme="minorHAnsi" w:hAnsiTheme="minorHAnsi" w:cstheme="minorHAnsi"/>
                <w:b/>
                <w:color w:val="FFFFFF" w:themeColor="background1"/>
                <w:lang w:val="en-US"/>
              </w:rPr>
            </w:pPr>
            <w:r>
              <w:rPr>
                <w:rFonts w:asciiTheme="minorHAnsi" w:hAnsiTheme="minorHAnsi" w:cstheme="minorHAnsi"/>
                <w:b/>
                <w:color w:val="FFFFFF" w:themeColor="background1"/>
                <w:lang w:val="en-US"/>
              </w:rPr>
              <w:t>Preliminary e</w:t>
            </w:r>
            <w:r w:rsidRPr="00AE1D33">
              <w:rPr>
                <w:rFonts w:asciiTheme="minorHAnsi" w:hAnsiTheme="minorHAnsi" w:cstheme="minorHAnsi"/>
                <w:b/>
                <w:color w:val="FFFFFF" w:themeColor="background1"/>
                <w:lang w:val="en-US"/>
              </w:rPr>
              <w:t xml:space="preserve">xploitation </w:t>
            </w:r>
            <w:r>
              <w:rPr>
                <w:rFonts w:asciiTheme="minorHAnsi" w:hAnsiTheme="minorHAnsi" w:cstheme="minorHAnsi"/>
                <w:b/>
                <w:color w:val="FFFFFF" w:themeColor="background1"/>
                <w:lang w:val="en-US"/>
              </w:rPr>
              <w:t xml:space="preserve">plan for </w:t>
            </w:r>
            <w:proofErr w:type="spellStart"/>
            <w:r>
              <w:rPr>
                <w:rFonts w:asciiTheme="minorHAnsi" w:hAnsiTheme="minorHAnsi" w:cstheme="minorHAnsi"/>
                <w:b/>
                <w:color w:val="FFFFFF" w:themeColor="background1"/>
                <w:lang w:val="en-US"/>
              </w:rPr>
              <w:t>noriware</w:t>
            </w:r>
            <w:proofErr w:type="spellEnd"/>
          </w:p>
        </w:tc>
      </w:tr>
      <w:tr w:rsidR="00C12152" w:rsidRPr="003D1874" w14:paraId="52C360BC"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3740BF7D" w14:textId="77777777" w:rsidR="00C12152" w:rsidRPr="00B171D4" w:rsidRDefault="00C12152">
            <w:pPr>
              <w:rPr>
                <w:rFonts w:asciiTheme="minorHAnsi" w:hAnsiTheme="minorHAnsi" w:cstheme="minorHAnsi"/>
              </w:rPr>
            </w:pPr>
            <w:r w:rsidRPr="00B171D4">
              <w:rPr>
                <w:rFonts w:asciiTheme="minorHAnsi" w:hAnsiTheme="minorHAnsi" w:cstheme="minorHAnsi"/>
              </w:rPr>
              <w:t>Name</w:t>
            </w:r>
          </w:p>
        </w:tc>
        <w:tc>
          <w:tcPr>
            <w:tcW w:w="7214" w:type="dxa"/>
            <w:tcBorders>
              <w:top w:val="single" w:sz="4" w:space="0" w:color="auto"/>
              <w:left w:val="single" w:sz="4" w:space="0" w:color="auto"/>
              <w:bottom w:val="single" w:sz="4" w:space="0" w:color="auto"/>
              <w:right w:val="single" w:sz="4" w:space="0" w:color="auto"/>
            </w:tcBorders>
          </w:tcPr>
          <w:p w14:paraId="49FEE5D1" w14:textId="763EC070" w:rsidR="00C12152" w:rsidRPr="00544973" w:rsidRDefault="00544973">
            <w:pPr>
              <w:rPr>
                <w:rFonts w:asciiTheme="minorHAnsi" w:hAnsiTheme="minorHAnsi" w:cstheme="minorHAnsi"/>
                <w:highlight w:val="yellow"/>
              </w:rPr>
            </w:pPr>
            <w:r w:rsidRPr="00544973">
              <w:rPr>
                <w:rFonts w:asciiTheme="minorHAnsi" w:hAnsiTheme="minorHAnsi" w:cstheme="minorHAnsi"/>
                <w:highlight w:val="yellow"/>
              </w:rPr>
              <w:t>TBD</w:t>
            </w:r>
          </w:p>
        </w:tc>
      </w:tr>
      <w:tr w:rsidR="00C12152" w:rsidRPr="003D1874" w14:paraId="68CFC62C"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2C62F606" w14:textId="77777777" w:rsidR="00C12152" w:rsidRPr="00B171D4" w:rsidRDefault="00C12152">
            <w:pPr>
              <w:rPr>
                <w:rFonts w:asciiTheme="minorHAnsi" w:hAnsiTheme="minorHAnsi" w:cstheme="minorHAnsi"/>
              </w:rPr>
            </w:pPr>
            <w:r w:rsidRPr="00B171D4">
              <w:rPr>
                <w:rFonts w:asciiTheme="minorHAnsi" w:hAnsiTheme="minorHAnsi" w:cstheme="minorHAnsi"/>
              </w:rPr>
              <w:t>Description</w:t>
            </w:r>
          </w:p>
        </w:tc>
        <w:tc>
          <w:tcPr>
            <w:tcW w:w="7214" w:type="dxa"/>
            <w:tcBorders>
              <w:top w:val="single" w:sz="4" w:space="0" w:color="auto"/>
              <w:left w:val="single" w:sz="4" w:space="0" w:color="auto"/>
              <w:bottom w:val="single" w:sz="4" w:space="0" w:color="auto"/>
              <w:right w:val="single" w:sz="4" w:space="0" w:color="auto"/>
            </w:tcBorders>
          </w:tcPr>
          <w:p w14:paraId="6B8502F8" w14:textId="0F4F9699" w:rsidR="00C12152" w:rsidRPr="00544973" w:rsidRDefault="00544973">
            <w:pPr>
              <w:rPr>
                <w:rFonts w:asciiTheme="minorHAnsi" w:hAnsiTheme="minorHAnsi" w:cstheme="minorHAnsi"/>
                <w:highlight w:val="yellow"/>
              </w:rPr>
            </w:pPr>
            <w:r w:rsidRPr="00544973">
              <w:rPr>
                <w:rFonts w:asciiTheme="minorHAnsi" w:hAnsiTheme="minorHAnsi" w:cstheme="minorHAnsi"/>
                <w:highlight w:val="yellow"/>
              </w:rPr>
              <w:t>TBD</w:t>
            </w:r>
          </w:p>
        </w:tc>
      </w:tr>
      <w:tr w:rsidR="00C12152" w:rsidRPr="003D1874" w14:paraId="47AC8977"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05F27D59" w14:textId="77777777" w:rsidR="00C12152" w:rsidRPr="00B171D4" w:rsidRDefault="00C12152">
            <w:pPr>
              <w:rPr>
                <w:rFonts w:asciiTheme="minorHAnsi" w:hAnsiTheme="minorHAnsi" w:cstheme="minorHAnsi"/>
              </w:rPr>
            </w:pPr>
            <w:r w:rsidRPr="00B171D4">
              <w:rPr>
                <w:rFonts w:asciiTheme="minorHAnsi" w:hAnsiTheme="minorHAnsi" w:cstheme="minorHAnsi"/>
              </w:rPr>
              <w:t>Exploitation strategy</w:t>
            </w:r>
          </w:p>
        </w:tc>
        <w:tc>
          <w:tcPr>
            <w:tcW w:w="7214" w:type="dxa"/>
            <w:tcBorders>
              <w:top w:val="single" w:sz="4" w:space="0" w:color="auto"/>
              <w:left w:val="single" w:sz="4" w:space="0" w:color="auto"/>
              <w:bottom w:val="single" w:sz="4" w:space="0" w:color="auto"/>
              <w:right w:val="single" w:sz="4" w:space="0" w:color="auto"/>
            </w:tcBorders>
          </w:tcPr>
          <w:p w14:paraId="42BF805F" w14:textId="7B5118C3" w:rsidR="00C12152" w:rsidRPr="00544973" w:rsidRDefault="00544973">
            <w:pPr>
              <w:rPr>
                <w:rFonts w:asciiTheme="minorHAnsi" w:hAnsiTheme="minorHAnsi" w:cstheme="minorHAnsi"/>
                <w:highlight w:val="yellow"/>
              </w:rPr>
            </w:pPr>
            <w:r w:rsidRPr="00544973">
              <w:rPr>
                <w:rFonts w:asciiTheme="minorHAnsi" w:hAnsiTheme="minorHAnsi" w:cstheme="minorHAnsi"/>
                <w:highlight w:val="yellow"/>
              </w:rPr>
              <w:t>TBD</w:t>
            </w:r>
          </w:p>
        </w:tc>
      </w:tr>
      <w:tr w:rsidR="00C12152" w:rsidRPr="003D1874" w14:paraId="7EEA987B" w14:textId="77777777" w:rsidTr="00E52BC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B050"/>
          </w:tcPr>
          <w:p w14:paraId="4122629D" w14:textId="77777777" w:rsidR="00C12152" w:rsidRPr="00B171D4" w:rsidRDefault="00C12152">
            <w:pPr>
              <w:rPr>
                <w:rFonts w:asciiTheme="minorHAnsi" w:hAnsiTheme="minorHAnsi" w:cstheme="minorHAnsi"/>
              </w:rPr>
            </w:pPr>
            <w:r w:rsidRPr="00B171D4">
              <w:rPr>
                <w:rFonts w:asciiTheme="minorHAnsi" w:hAnsiTheme="minorHAnsi" w:cstheme="minorHAnsi"/>
              </w:rPr>
              <w:t>Background IP</w:t>
            </w:r>
          </w:p>
        </w:tc>
        <w:tc>
          <w:tcPr>
            <w:tcW w:w="7214" w:type="dxa"/>
            <w:tcBorders>
              <w:top w:val="single" w:sz="4" w:space="0" w:color="auto"/>
              <w:left w:val="single" w:sz="4" w:space="0" w:color="auto"/>
              <w:bottom w:val="single" w:sz="4" w:space="0" w:color="auto"/>
              <w:right w:val="single" w:sz="4" w:space="0" w:color="auto"/>
            </w:tcBorders>
          </w:tcPr>
          <w:p w14:paraId="5F2DE658" w14:textId="712FDEFB" w:rsidR="00C12152" w:rsidRPr="00544973" w:rsidRDefault="00544973">
            <w:pPr>
              <w:rPr>
                <w:rFonts w:asciiTheme="minorHAnsi" w:hAnsiTheme="minorHAnsi" w:cstheme="minorHAnsi"/>
                <w:highlight w:val="yellow"/>
              </w:rPr>
            </w:pPr>
            <w:r w:rsidRPr="00544973">
              <w:rPr>
                <w:rFonts w:asciiTheme="minorHAnsi" w:hAnsiTheme="minorHAnsi" w:cstheme="minorHAnsi"/>
                <w:highlight w:val="yellow"/>
              </w:rPr>
              <w:t>TBD</w:t>
            </w:r>
          </w:p>
        </w:tc>
      </w:tr>
    </w:tbl>
    <w:p w14:paraId="0E21D876" w14:textId="77777777" w:rsidR="00AA43E7" w:rsidRPr="003D1874" w:rsidRDefault="00AA43E7">
      <w:pPr>
        <w:jc w:val="left"/>
        <w:rPr>
          <w:rFonts w:asciiTheme="minorHAnsi" w:eastAsiaTheme="majorEastAsia" w:hAnsiTheme="minorHAnsi" w:cstheme="minorHAnsi"/>
          <w:b/>
          <w:bCs/>
          <w:color w:val="2D416A" w:themeColor="accent1"/>
          <w:sz w:val="28"/>
          <w:szCs w:val="28"/>
          <w:lang w:val="en-US"/>
        </w:rPr>
      </w:pPr>
      <w:bookmarkStart w:id="32" w:name="_Toc416774836"/>
      <w:r w:rsidRPr="003D1874">
        <w:rPr>
          <w:rFonts w:asciiTheme="minorHAnsi" w:hAnsiTheme="minorHAnsi" w:cstheme="minorHAnsi"/>
          <w:lang w:val="en-US"/>
        </w:rPr>
        <w:br w:type="page"/>
      </w:r>
    </w:p>
    <w:p w14:paraId="0F294963" w14:textId="6FBB10EE" w:rsidR="00276938" w:rsidRPr="003D1874" w:rsidRDefault="00276938" w:rsidP="00E004A7">
      <w:pPr>
        <w:pStyle w:val="Heading1"/>
        <w:tabs>
          <w:tab w:val="num" w:pos="720"/>
        </w:tabs>
        <w:rPr>
          <w:rFonts w:asciiTheme="minorHAnsi" w:hAnsiTheme="minorHAnsi" w:cstheme="minorHAnsi"/>
          <w:lang w:val="en-US"/>
        </w:rPr>
      </w:pPr>
      <w:bookmarkStart w:id="33" w:name="_Toc202136478"/>
      <w:r w:rsidRPr="003D1874">
        <w:rPr>
          <w:rFonts w:asciiTheme="minorHAnsi" w:hAnsiTheme="minorHAnsi" w:cstheme="minorHAnsi"/>
          <w:lang w:val="en-US"/>
        </w:rPr>
        <w:lastRenderedPageBreak/>
        <w:t>Conclusion</w:t>
      </w:r>
      <w:bookmarkEnd w:id="33"/>
    </w:p>
    <w:bookmarkEnd w:id="32"/>
    <w:p w14:paraId="65D08203" w14:textId="27C397FA" w:rsidR="00795E5F" w:rsidRPr="00795E5F" w:rsidRDefault="00795E5F" w:rsidP="00795E5F">
      <w:pPr>
        <w:rPr>
          <w:rFonts w:asciiTheme="minorHAnsi" w:hAnsiTheme="minorHAnsi" w:cstheme="minorHAnsi"/>
        </w:rPr>
      </w:pPr>
      <w:r w:rsidRPr="00795E5F">
        <w:rPr>
          <w:rFonts w:asciiTheme="minorHAnsi" w:hAnsiTheme="minorHAnsi" w:cstheme="minorHAnsi"/>
        </w:rPr>
        <w:t xml:space="preserve">This deliverable describes a </w:t>
      </w:r>
      <w:r w:rsidR="002A039D">
        <w:rPr>
          <w:rFonts w:asciiTheme="minorHAnsi" w:hAnsiTheme="minorHAnsi" w:cstheme="minorHAnsi"/>
        </w:rPr>
        <w:t>preliminary</w:t>
      </w:r>
      <w:r w:rsidR="002A039D" w:rsidRPr="00795E5F">
        <w:rPr>
          <w:rFonts w:asciiTheme="minorHAnsi" w:hAnsiTheme="minorHAnsi" w:cstheme="minorHAnsi"/>
        </w:rPr>
        <w:t xml:space="preserve"> </w:t>
      </w:r>
      <w:r w:rsidRPr="00795E5F">
        <w:rPr>
          <w:rFonts w:asciiTheme="minorHAnsi" w:hAnsiTheme="minorHAnsi" w:cstheme="minorHAnsi"/>
        </w:rPr>
        <w:t>exploitation plan for</w:t>
      </w:r>
      <w:r w:rsidR="002A039D">
        <w:rPr>
          <w:rFonts w:asciiTheme="minorHAnsi" w:hAnsiTheme="minorHAnsi" w:cstheme="minorHAnsi"/>
        </w:rPr>
        <w:t xml:space="preserve"> partners in the</w:t>
      </w:r>
      <w:r w:rsidRPr="00795E5F">
        <w:rPr>
          <w:rFonts w:asciiTheme="minorHAnsi" w:hAnsiTheme="minorHAnsi" w:cstheme="minorHAnsi"/>
        </w:rPr>
        <w:t xml:space="preserve"> bi0SpaCE</w:t>
      </w:r>
      <w:r w:rsidR="002A039D">
        <w:rPr>
          <w:rFonts w:asciiTheme="minorHAnsi" w:hAnsiTheme="minorHAnsi" w:cstheme="minorHAnsi"/>
        </w:rPr>
        <w:t xml:space="preserve"> project</w:t>
      </w:r>
      <w:r w:rsidRPr="00795E5F">
        <w:rPr>
          <w:rFonts w:asciiTheme="minorHAnsi" w:hAnsiTheme="minorHAnsi" w:cstheme="minorHAnsi"/>
        </w:rPr>
        <w:t>. The plan</w:t>
      </w:r>
      <w:r w:rsidR="002A039D">
        <w:rPr>
          <w:rFonts w:asciiTheme="minorHAnsi" w:hAnsiTheme="minorHAnsi" w:cstheme="minorHAnsi"/>
        </w:rPr>
        <w:t>s</w:t>
      </w:r>
      <w:r w:rsidRPr="00795E5F">
        <w:rPr>
          <w:rFonts w:asciiTheme="minorHAnsi" w:hAnsiTheme="minorHAnsi" w:cstheme="minorHAnsi"/>
        </w:rPr>
        <w:t xml:space="preserve"> will be reviewed and significantly extended throughout the project’s life to maximize impact and ensure uptake of project results. In line with best practice for Horizon Europe exploitation planning the initial draft concentrates on:</w:t>
      </w:r>
    </w:p>
    <w:p w14:paraId="0B189026" w14:textId="2F786608" w:rsidR="00795E5F" w:rsidRPr="00795E5F" w:rsidRDefault="00795E5F" w:rsidP="00795E5F">
      <w:pPr>
        <w:pStyle w:val="ListParagraph"/>
        <w:numPr>
          <w:ilvl w:val="0"/>
          <w:numId w:val="38"/>
        </w:numPr>
        <w:tabs>
          <w:tab w:val="num" w:pos="720"/>
        </w:tabs>
        <w:rPr>
          <w:rFonts w:asciiTheme="minorHAnsi" w:hAnsiTheme="minorHAnsi" w:cstheme="minorHAnsi"/>
        </w:rPr>
      </w:pPr>
      <w:r w:rsidRPr="00795E5F">
        <w:rPr>
          <w:rFonts w:asciiTheme="minorHAnsi" w:hAnsiTheme="minorHAnsi" w:cstheme="minorHAnsi"/>
        </w:rPr>
        <w:t xml:space="preserve">clearly identifying key exploitable </w:t>
      </w:r>
      <w:r>
        <w:rPr>
          <w:rFonts w:asciiTheme="minorHAnsi" w:hAnsiTheme="minorHAnsi" w:cstheme="minorHAnsi"/>
        </w:rPr>
        <w:t>results</w:t>
      </w:r>
      <w:r w:rsidRPr="00795E5F">
        <w:rPr>
          <w:rFonts w:asciiTheme="minorHAnsi" w:hAnsiTheme="minorHAnsi" w:cstheme="minorHAnsi"/>
        </w:rPr>
        <w:t xml:space="preserve"> from the June workshop (e.g., novel methods, software modules, datasets)</w:t>
      </w:r>
    </w:p>
    <w:p w14:paraId="485EBA3A" w14:textId="77777777" w:rsidR="00795E5F" w:rsidRPr="00795E5F" w:rsidRDefault="00795E5F" w:rsidP="00795E5F">
      <w:pPr>
        <w:pStyle w:val="ListParagraph"/>
        <w:numPr>
          <w:ilvl w:val="0"/>
          <w:numId w:val="38"/>
        </w:numPr>
        <w:tabs>
          <w:tab w:val="num" w:pos="720"/>
        </w:tabs>
        <w:rPr>
          <w:rFonts w:asciiTheme="minorHAnsi" w:hAnsiTheme="minorHAnsi" w:cstheme="minorHAnsi"/>
        </w:rPr>
      </w:pPr>
      <w:r w:rsidRPr="00795E5F">
        <w:rPr>
          <w:rFonts w:asciiTheme="minorHAnsi" w:hAnsiTheme="minorHAnsi" w:cstheme="minorHAnsi"/>
        </w:rPr>
        <w:t>providing a concise description of each, summarizing what it is, its TRL, and intended use</w:t>
      </w:r>
    </w:p>
    <w:p w14:paraId="751B144A" w14:textId="77777777" w:rsidR="00795E5F" w:rsidRPr="00795E5F" w:rsidRDefault="00795E5F" w:rsidP="00795E5F">
      <w:pPr>
        <w:pStyle w:val="ListParagraph"/>
        <w:numPr>
          <w:ilvl w:val="0"/>
          <w:numId w:val="38"/>
        </w:numPr>
        <w:tabs>
          <w:tab w:val="num" w:pos="720"/>
        </w:tabs>
        <w:rPr>
          <w:rFonts w:asciiTheme="minorHAnsi" w:hAnsiTheme="minorHAnsi" w:cstheme="minorHAnsi"/>
        </w:rPr>
      </w:pPr>
      <w:r w:rsidRPr="00795E5F">
        <w:rPr>
          <w:rFonts w:asciiTheme="minorHAnsi" w:hAnsiTheme="minorHAnsi" w:cstheme="minorHAnsi"/>
        </w:rPr>
        <w:t>outlining a basic exploitation strategy for each item (e.g., licensing, pilot deployment, standardization) as initially suggested by partners</w:t>
      </w:r>
    </w:p>
    <w:p w14:paraId="2AE65731" w14:textId="38EF05D7" w:rsidR="00795E5F" w:rsidRPr="00795E5F" w:rsidRDefault="00795E5F" w:rsidP="00795E5F">
      <w:pPr>
        <w:pStyle w:val="ListParagraph"/>
        <w:numPr>
          <w:ilvl w:val="0"/>
          <w:numId w:val="38"/>
        </w:numPr>
        <w:tabs>
          <w:tab w:val="num" w:pos="720"/>
        </w:tabs>
        <w:rPr>
          <w:rFonts w:asciiTheme="minorHAnsi" w:hAnsiTheme="minorHAnsi" w:cstheme="minorHAnsi"/>
        </w:rPr>
      </w:pPr>
      <w:r w:rsidRPr="00795E5F">
        <w:rPr>
          <w:rFonts w:asciiTheme="minorHAnsi" w:hAnsiTheme="minorHAnsi" w:cstheme="minorHAnsi"/>
        </w:rPr>
        <w:t>documenting background IP, including existing patents, know</w:t>
      </w:r>
      <w:r w:rsidRPr="00795E5F">
        <w:rPr>
          <w:rFonts w:asciiTheme="minorHAnsi" w:hAnsiTheme="minorHAnsi" w:cstheme="minorHAnsi"/>
        </w:rPr>
        <w:noBreakHyphen/>
        <w:t>how, and obligations held by consortium members</w:t>
      </w:r>
      <w:r>
        <w:rPr>
          <w:rFonts w:asciiTheme="minorHAnsi" w:hAnsiTheme="minorHAnsi" w:cstheme="minorHAnsi"/>
        </w:rPr>
        <w:t>.</w:t>
      </w:r>
    </w:p>
    <w:p w14:paraId="61ABB376" w14:textId="356145AF" w:rsidR="00795E5F" w:rsidRPr="00795E5F" w:rsidRDefault="00795E5F" w:rsidP="00795E5F">
      <w:pPr>
        <w:rPr>
          <w:rFonts w:asciiTheme="minorHAnsi" w:hAnsiTheme="minorHAnsi" w:cstheme="minorHAnsi"/>
          <w:lang w:val="en-US"/>
        </w:rPr>
      </w:pPr>
      <w:r w:rsidRPr="00795E5F">
        <w:rPr>
          <w:rFonts w:asciiTheme="minorHAnsi" w:hAnsiTheme="minorHAnsi" w:cstheme="minorHAnsi"/>
        </w:rPr>
        <w:t>The final results of the exploitation effort will be reported in “D7.3: Exploitation Plan” at month 36, with progress updates in the first periodic report at month 18 and again at month 36. This phased process echoes Horizon best practices: beginning with asset identification and light business planning, then</w:t>
      </w:r>
      <w:r w:rsidRPr="00795E5F">
        <w:rPr>
          <w:rFonts w:asciiTheme="minorHAnsi" w:hAnsiTheme="minorHAnsi" w:cstheme="minorHAnsi"/>
          <w:lang w:val="en-US"/>
        </w:rPr>
        <w:t xml:space="preserve"> progressing to market analysis, IP management, and comprehensive exploitation strategies</w:t>
      </w:r>
      <w:r>
        <w:rPr>
          <w:rFonts w:asciiTheme="minorHAnsi" w:hAnsiTheme="minorHAnsi" w:cstheme="minorHAnsi"/>
          <w:lang w:val="en-US"/>
        </w:rPr>
        <w:t>.</w:t>
      </w:r>
    </w:p>
    <w:p w14:paraId="32CF205A" w14:textId="77777777" w:rsidR="00795E5F" w:rsidRPr="003D1874" w:rsidRDefault="00795E5F">
      <w:pPr>
        <w:jc w:val="left"/>
        <w:rPr>
          <w:rFonts w:asciiTheme="minorHAnsi" w:hAnsiTheme="minorHAnsi" w:cstheme="minorHAnsi"/>
          <w:lang w:val="en-US"/>
        </w:rPr>
      </w:pPr>
    </w:p>
    <w:sectPr w:rsidR="00795E5F" w:rsidRPr="003D1874" w:rsidSect="00C36E82">
      <w:headerReference w:type="default" r:id="rId12"/>
      <w:footerReference w:type="default" r:id="rId13"/>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688E" w14:textId="77777777" w:rsidR="00266157" w:rsidRDefault="00266157" w:rsidP="00887661">
      <w:pPr>
        <w:spacing w:after="0" w:line="240" w:lineRule="auto"/>
      </w:pPr>
      <w:r>
        <w:separator/>
      </w:r>
    </w:p>
  </w:endnote>
  <w:endnote w:type="continuationSeparator" w:id="0">
    <w:p w14:paraId="64D46071" w14:textId="77777777" w:rsidR="00266157" w:rsidRDefault="00266157" w:rsidP="0088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2">
    <w:altName w:val="Calibri"/>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xo 2" w:hAnsi="Exo 2" w:cs="Poppins"/>
        <w:color w:val="A6A6A6" w:themeColor="background1" w:themeShade="A6"/>
        <w:sz w:val="20"/>
        <w:szCs w:val="20"/>
      </w:rPr>
      <w:id w:val="-2067326679"/>
      <w:docPartObj>
        <w:docPartGallery w:val="Page Numbers (Bottom of Page)"/>
        <w:docPartUnique/>
      </w:docPartObj>
    </w:sdtPr>
    <w:sdtEndPr>
      <w:rPr>
        <w:color w:val="A6A6A6" w:themeColor="text2" w:themeShade="A6"/>
      </w:rPr>
    </w:sdtEndPr>
    <w:sdtContent>
      <w:p w14:paraId="7FC87BEA" w14:textId="423FB9FC" w:rsidR="00C36E82" w:rsidRPr="00C36E82" w:rsidRDefault="00C36E82" w:rsidP="00C36E82">
        <w:pPr>
          <w:pStyle w:val="Header"/>
          <w:tabs>
            <w:tab w:val="clear" w:pos="9026"/>
            <w:tab w:val="right" w:pos="9781"/>
          </w:tabs>
          <w:rPr>
            <w:rFonts w:ascii="Exo 2" w:hAnsi="Exo 2" w:cs="Poppins"/>
            <w:color w:val="A6A6A6" w:themeColor="background1" w:themeShade="A6"/>
            <w:sz w:val="20"/>
            <w:szCs w:val="20"/>
          </w:rPr>
        </w:pPr>
        <w:r w:rsidRPr="00B44C39">
          <w:rPr>
            <w:rFonts w:ascii="Exo 2" w:hAnsi="Exo 2" w:cs="Poppins"/>
            <w:color w:val="A6A6A6" w:themeColor="background1" w:themeShade="A6"/>
            <w:sz w:val="20"/>
            <w:szCs w:val="20"/>
          </w:rPr>
          <w:t xml:space="preserve">© </w:t>
        </w:r>
        <w:r>
          <w:rPr>
            <w:rFonts w:ascii="Exo 2" w:hAnsi="Exo 2" w:cs="Poppins"/>
            <w:color w:val="A6A6A6" w:themeColor="background1" w:themeShade="A6"/>
            <w:sz w:val="20"/>
            <w:szCs w:val="20"/>
          </w:rPr>
          <w:t>bi0SpaCE</w:t>
        </w:r>
        <w:r w:rsidRPr="00F555B8">
          <w:rPr>
            <w:rFonts w:ascii="Exo 2" w:hAnsi="Exo 2" w:cs="Poppins"/>
            <w:color w:val="A6A6A6" w:themeColor="background1" w:themeShade="A6"/>
            <w:sz w:val="20"/>
            <w:szCs w:val="20"/>
          </w:rPr>
          <w:t>| GA n. 101182453</w:t>
        </w:r>
        <w:r>
          <w:rPr>
            <w:rFonts w:ascii="Exo 2" w:hAnsi="Exo 2" w:cs="Poppins"/>
            <w:color w:val="A6A6A6" w:themeColor="background1" w:themeShade="A6"/>
            <w:sz w:val="20"/>
            <w:szCs w:val="20"/>
          </w:rPr>
          <w:tab/>
        </w:r>
        <w:r w:rsidRPr="00B44C39">
          <w:rPr>
            <w:rFonts w:ascii="Exo 2" w:hAnsi="Exo 2" w:cs="Poppins"/>
            <w:color w:val="A6A6A6" w:themeColor="background1" w:themeShade="A6"/>
            <w:sz w:val="20"/>
            <w:szCs w:val="20"/>
          </w:rPr>
          <w:tab/>
          <w:t xml:space="preserve">Page </w:t>
        </w:r>
        <w:r w:rsidRPr="00B44C39">
          <w:rPr>
            <w:rFonts w:ascii="Exo 2" w:eastAsia="Times New Roman" w:hAnsi="Exo 2" w:cs="Poppins"/>
            <w:color w:val="A6A6A6" w:themeColor="background1" w:themeShade="A6"/>
            <w:sz w:val="20"/>
            <w:szCs w:val="20"/>
            <w:lang w:eastAsia="ar-SA"/>
          </w:rPr>
          <w:fldChar w:fldCharType="begin"/>
        </w:r>
        <w:r w:rsidRPr="00B44C39">
          <w:rPr>
            <w:rFonts w:ascii="Exo 2" w:eastAsia="Times New Roman" w:hAnsi="Exo 2" w:cs="Poppins"/>
            <w:color w:val="A6A6A6" w:themeColor="background1" w:themeShade="A6"/>
            <w:sz w:val="20"/>
            <w:szCs w:val="20"/>
            <w:lang w:eastAsia="ar-SA"/>
          </w:rPr>
          <w:instrText xml:space="preserve"> PAGE   \* MERGEFORMAT </w:instrText>
        </w:r>
        <w:r w:rsidRPr="00B44C39">
          <w:rPr>
            <w:rFonts w:ascii="Exo 2" w:eastAsia="Times New Roman" w:hAnsi="Exo 2" w:cs="Poppins"/>
            <w:color w:val="A6A6A6" w:themeColor="background1" w:themeShade="A6"/>
            <w:sz w:val="20"/>
            <w:szCs w:val="20"/>
            <w:lang w:eastAsia="ar-SA"/>
          </w:rPr>
          <w:fldChar w:fldCharType="separate"/>
        </w:r>
        <w:r>
          <w:rPr>
            <w:rFonts w:ascii="Exo 2" w:eastAsia="Times New Roman" w:hAnsi="Exo 2" w:cs="Poppins"/>
            <w:color w:val="A6A6A6" w:themeColor="background1" w:themeShade="A6"/>
            <w:sz w:val="20"/>
            <w:szCs w:val="20"/>
            <w:lang w:eastAsia="ar-SA"/>
          </w:rPr>
          <w:t>1</w:t>
        </w:r>
        <w:r w:rsidRPr="00B44C39">
          <w:rPr>
            <w:rFonts w:ascii="Exo 2" w:eastAsia="Times New Roman" w:hAnsi="Exo 2" w:cs="Poppins"/>
            <w:color w:val="A6A6A6" w:themeColor="background1" w:themeShade="A6"/>
            <w:sz w:val="20"/>
            <w:szCs w:val="20"/>
            <w:lang w:eastAsia="ar-SA"/>
          </w:rPr>
          <w:fldChar w:fldCharType="end"/>
        </w:r>
        <w:r w:rsidRPr="00B44C39">
          <w:rPr>
            <w:rFonts w:ascii="Exo 2" w:eastAsia="Times New Roman" w:hAnsi="Exo 2" w:cs="Poppins"/>
            <w:color w:val="A6A6A6" w:themeColor="background1" w:themeShade="A6"/>
            <w:sz w:val="20"/>
            <w:szCs w:val="20"/>
            <w:lang w:eastAsia="ar-SA"/>
          </w:rPr>
          <w:t xml:space="preserve"> of </w:t>
        </w:r>
        <w:r w:rsidRPr="00B44C39">
          <w:rPr>
            <w:rFonts w:ascii="Exo 2" w:hAnsi="Exo 2" w:cs="Poppins"/>
            <w:color w:val="A6A6A6" w:themeColor="background1" w:themeShade="A6"/>
            <w:sz w:val="20"/>
            <w:szCs w:val="20"/>
          </w:rPr>
          <w:fldChar w:fldCharType="begin"/>
        </w:r>
        <w:r w:rsidRPr="00B44C39">
          <w:rPr>
            <w:rFonts w:ascii="Exo 2" w:hAnsi="Exo 2" w:cs="Poppins"/>
            <w:color w:val="A6A6A6" w:themeColor="background1" w:themeShade="A6"/>
            <w:sz w:val="20"/>
            <w:szCs w:val="20"/>
          </w:rPr>
          <w:instrText xml:space="preserve"> NUMPAGES   \* MERGEFORMAT </w:instrText>
        </w:r>
        <w:r w:rsidRPr="00B44C39">
          <w:rPr>
            <w:rFonts w:ascii="Exo 2" w:hAnsi="Exo 2" w:cs="Poppins"/>
            <w:color w:val="A6A6A6" w:themeColor="background1" w:themeShade="A6"/>
            <w:sz w:val="20"/>
            <w:szCs w:val="20"/>
          </w:rPr>
          <w:fldChar w:fldCharType="separate"/>
        </w:r>
        <w:r>
          <w:rPr>
            <w:rFonts w:ascii="Exo 2" w:hAnsi="Exo 2" w:cs="Poppins"/>
            <w:color w:val="A6A6A6" w:themeColor="background1" w:themeShade="A6"/>
            <w:sz w:val="20"/>
            <w:szCs w:val="20"/>
          </w:rPr>
          <w:t>31</w:t>
        </w:r>
        <w:r w:rsidRPr="00B44C39">
          <w:rPr>
            <w:rFonts w:ascii="Exo 2" w:eastAsia="Times New Roman" w:hAnsi="Exo 2" w:cs="Poppins"/>
            <w:noProof/>
            <w:color w:val="A6A6A6" w:themeColor="background1" w:themeShade="A6"/>
            <w:sz w:val="20"/>
            <w:szCs w:val="20"/>
            <w:lang w:eastAsia="ar-S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CFC7" w14:textId="77777777" w:rsidR="00266157" w:rsidRDefault="00266157" w:rsidP="00887661">
      <w:pPr>
        <w:spacing w:after="0" w:line="240" w:lineRule="auto"/>
      </w:pPr>
      <w:r>
        <w:separator/>
      </w:r>
    </w:p>
  </w:footnote>
  <w:footnote w:type="continuationSeparator" w:id="0">
    <w:p w14:paraId="353294DB" w14:textId="77777777" w:rsidR="00266157" w:rsidRDefault="00266157" w:rsidP="00887661">
      <w:pPr>
        <w:spacing w:after="0" w:line="240" w:lineRule="auto"/>
      </w:pPr>
      <w:r>
        <w:continuationSeparator/>
      </w:r>
    </w:p>
  </w:footnote>
  <w:footnote w:id="1">
    <w:p w14:paraId="374AF392" w14:textId="77777777" w:rsidR="00E62DBC" w:rsidRPr="00BC1C1F" w:rsidRDefault="00E62DBC" w:rsidP="00E62DBC">
      <w:pPr>
        <w:pStyle w:val="FootnoteText"/>
        <w:rPr>
          <w:lang w:val="en-US"/>
        </w:rPr>
      </w:pPr>
      <w:r>
        <w:rPr>
          <w:rStyle w:val="FootnoteReference"/>
        </w:rPr>
        <w:footnoteRef/>
      </w:r>
      <w:r>
        <w:t xml:space="preserve"> </w:t>
      </w:r>
      <w:r w:rsidRPr="00BC1C1F">
        <w:t xml:space="preserve">Please note that on page 13 of the </w:t>
      </w:r>
      <w:proofErr w:type="spellStart"/>
      <w:r w:rsidRPr="00BC1C1F">
        <w:t>DoA</w:t>
      </w:r>
      <w:proofErr w:type="spellEnd"/>
      <w:r w:rsidRPr="00BC1C1F">
        <w:t xml:space="preserve"> it is written that T7.3 begins in month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ghtList-Accent11"/>
      <w:tblW w:w="9836" w:type="dxa"/>
      <w:tblBorders>
        <w:top w:val="none" w:sz="0" w:space="0" w:color="auto"/>
        <w:left w:val="single" w:sz="8" w:space="0" w:color="808080" w:themeColor="background1" w:themeShade="80"/>
        <w:bottom w:val="none" w:sz="0" w:space="0" w:color="auto"/>
        <w:right w:val="none" w:sz="0" w:space="0" w:color="auto"/>
        <w:insideV w:val="single" w:sz="8" w:space="0" w:color="808080" w:themeColor="background1" w:themeShade="80"/>
      </w:tblBorders>
      <w:tblLook w:val="04A0" w:firstRow="1" w:lastRow="0" w:firstColumn="1" w:lastColumn="0" w:noHBand="0" w:noVBand="1"/>
    </w:tblPr>
    <w:tblGrid>
      <w:gridCol w:w="2053"/>
      <w:gridCol w:w="7783"/>
    </w:tblGrid>
    <w:tr w:rsidR="00C36E82" w:rsidRPr="00C36E82" w14:paraId="113E3D84" w14:textId="77777777">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053" w:type="dxa"/>
          <w:tcBorders>
            <w:left w:val="nil"/>
            <w:right w:val="nil"/>
          </w:tcBorders>
          <w:shd w:val="clear" w:color="auto" w:fill="auto"/>
          <w:vAlign w:val="center"/>
        </w:tcPr>
        <w:p w14:paraId="2AE3DE8E" w14:textId="77777777" w:rsidR="00C36E82" w:rsidRPr="00B44C39" w:rsidRDefault="00C36E82" w:rsidP="00C36E82">
          <w:pPr>
            <w:pStyle w:val="Header"/>
            <w:ind w:left="-105"/>
            <w:jc w:val="left"/>
            <w:rPr>
              <w:rFonts w:ascii="Exo 2" w:hAnsi="Exo 2" w:cs="Poppins" w:hint="eastAsia"/>
              <w:b w:val="0"/>
              <w:sz w:val="18"/>
              <w:szCs w:val="18"/>
            </w:rPr>
          </w:pPr>
          <w:r w:rsidRPr="00BF2E1B">
            <w:rPr>
              <w:rFonts w:ascii="Exo 2" w:hAnsi="Exo 2" w:cs="Poppins"/>
              <w:noProof/>
              <w:sz w:val="18"/>
              <w:szCs w:val="18"/>
              <w:lang w:val="de-DE"/>
            </w:rPr>
            <w:drawing>
              <wp:inline distT="0" distB="0" distL="0" distR="0" wp14:anchorId="1BCAAA64" wp14:editId="48F77E5B">
                <wp:extent cx="1089660" cy="279260"/>
                <wp:effectExtent l="0" t="0" r="0" b="6985"/>
                <wp:docPr id="15342798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235" cy="280945"/>
                        </a:xfrm>
                        <a:prstGeom prst="rect">
                          <a:avLst/>
                        </a:prstGeom>
                        <a:noFill/>
                        <a:ln>
                          <a:noFill/>
                        </a:ln>
                      </pic:spPr>
                    </pic:pic>
                  </a:graphicData>
                </a:graphic>
              </wp:inline>
            </w:drawing>
          </w:r>
        </w:p>
      </w:tc>
      <w:tc>
        <w:tcPr>
          <w:tcW w:w="7783" w:type="dxa"/>
          <w:tcBorders>
            <w:left w:val="nil"/>
            <w:bottom w:val="nil"/>
          </w:tcBorders>
          <w:shd w:val="clear" w:color="auto" w:fill="auto"/>
          <w:vAlign w:val="center"/>
        </w:tcPr>
        <w:p w14:paraId="02DDC794" w14:textId="75C4EE9E" w:rsidR="00C36E82" w:rsidRPr="00C36E82" w:rsidRDefault="00C36E82" w:rsidP="00C36E82">
          <w:pPr>
            <w:pStyle w:val="Header"/>
            <w:ind w:right="-108"/>
            <w:jc w:val="right"/>
            <w:cnfStyle w:val="100000000000" w:firstRow="1" w:lastRow="0" w:firstColumn="0" w:lastColumn="0" w:oddVBand="0" w:evenVBand="0" w:oddHBand="0" w:evenHBand="0" w:firstRowFirstColumn="0" w:firstRowLastColumn="0" w:lastRowFirstColumn="0" w:lastRowLastColumn="0"/>
            <w:rPr>
              <w:rFonts w:ascii="Exo 2" w:hAnsi="Exo 2" w:cs="Poppins" w:hint="eastAsia"/>
              <w:color w:val="auto"/>
              <w:sz w:val="18"/>
              <w:szCs w:val="18"/>
            </w:rPr>
          </w:pPr>
          <w:r w:rsidRPr="00C36E82">
            <w:rPr>
              <w:rFonts w:ascii="Exo 2" w:hAnsi="Exo 2" w:cs="Poppins"/>
              <w:b w:val="0"/>
              <w:color w:val="auto"/>
              <w:sz w:val="18"/>
              <w:szCs w:val="18"/>
              <w:lang w:val="en-US"/>
            </w:rPr>
            <w:t xml:space="preserve"> </w:t>
          </w:r>
          <w:r w:rsidRPr="00C36E82">
            <w:rPr>
              <w:rFonts w:ascii="Exo 2" w:eastAsia="Times New Roman" w:hAnsi="Exo 2" w:cs="Poppins"/>
              <w:b w:val="0"/>
              <w:bCs w:val="0"/>
              <w:color w:val="808080"/>
              <w:sz w:val="20"/>
              <w:szCs w:val="20"/>
              <w:lang w:eastAsia="ar-SA"/>
            </w:rPr>
            <w:t>D7.</w:t>
          </w:r>
          <w:r w:rsidR="00BD4AB8">
            <w:rPr>
              <w:rFonts w:ascii="Exo 2" w:eastAsia="Times New Roman" w:hAnsi="Exo 2" w:cs="Poppins"/>
              <w:b w:val="0"/>
              <w:bCs w:val="0"/>
              <w:color w:val="808080"/>
              <w:sz w:val="20"/>
              <w:szCs w:val="20"/>
              <w:lang w:eastAsia="ar-SA"/>
            </w:rPr>
            <w:t xml:space="preserve">6 </w:t>
          </w:r>
          <w:r w:rsidR="00BD4AB8" w:rsidRPr="00BD4AB8">
            <w:rPr>
              <w:rFonts w:ascii="Exo 2" w:eastAsia="Times New Roman" w:hAnsi="Exo 2" w:cs="Poppins"/>
              <w:b w:val="0"/>
              <w:bCs w:val="0"/>
              <w:color w:val="808080"/>
              <w:sz w:val="20"/>
              <w:szCs w:val="20"/>
              <w:lang w:val="de-DE" w:eastAsia="ar-SA"/>
            </w:rPr>
            <w:t xml:space="preserve">Exploitation Plan </w:t>
          </w:r>
          <w:proofErr w:type="spellStart"/>
          <w:r w:rsidR="00BD4AB8" w:rsidRPr="00BD4AB8">
            <w:rPr>
              <w:rFonts w:ascii="Exo 2" w:eastAsia="Times New Roman" w:hAnsi="Exo 2" w:cs="Poppins"/>
              <w:b w:val="0"/>
              <w:bCs w:val="0"/>
              <w:color w:val="808080"/>
              <w:sz w:val="20"/>
              <w:szCs w:val="20"/>
              <w:lang w:val="de-DE" w:eastAsia="ar-SA"/>
            </w:rPr>
            <w:t>Draft</w:t>
          </w:r>
          <w:proofErr w:type="spellEnd"/>
        </w:p>
      </w:tc>
    </w:tr>
  </w:tbl>
  <w:p w14:paraId="60F8BAED" w14:textId="77777777" w:rsidR="00C36E82" w:rsidRDefault="00C36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9201BF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B5F6FEE"/>
    <w:multiLevelType w:val="hybridMultilevel"/>
    <w:tmpl w:val="B162A308"/>
    <w:lvl w:ilvl="0" w:tplc="3066FEE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4F332B"/>
    <w:multiLevelType w:val="hybridMultilevel"/>
    <w:tmpl w:val="54A22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B16B9"/>
    <w:multiLevelType w:val="multilevel"/>
    <w:tmpl w:val="C1D4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B6B71"/>
    <w:multiLevelType w:val="hybridMultilevel"/>
    <w:tmpl w:val="5C06C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FD7377"/>
    <w:multiLevelType w:val="hybridMultilevel"/>
    <w:tmpl w:val="5128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85221"/>
    <w:multiLevelType w:val="hybridMultilevel"/>
    <w:tmpl w:val="C7DCBED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8A4A30"/>
    <w:multiLevelType w:val="multilevel"/>
    <w:tmpl w:val="ACF4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A3E44"/>
    <w:multiLevelType w:val="multilevel"/>
    <w:tmpl w:val="D6AE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80D0D"/>
    <w:multiLevelType w:val="multilevel"/>
    <w:tmpl w:val="BA9C9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AF21BB"/>
    <w:multiLevelType w:val="hybridMultilevel"/>
    <w:tmpl w:val="7A34B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4A2F89"/>
    <w:multiLevelType w:val="hybridMultilevel"/>
    <w:tmpl w:val="A0905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BA0166"/>
    <w:multiLevelType w:val="hybridMultilevel"/>
    <w:tmpl w:val="915617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B43BB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E5124D1"/>
    <w:multiLevelType w:val="hybridMultilevel"/>
    <w:tmpl w:val="907EB6FE"/>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A30C13"/>
    <w:multiLevelType w:val="hybridMultilevel"/>
    <w:tmpl w:val="17C41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054B73"/>
    <w:multiLevelType w:val="hybridMultilevel"/>
    <w:tmpl w:val="9E1630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717A57"/>
    <w:multiLevelType w:val="hybridMultilevel"/>
    <w:tmpl w:val="3738BBD8"/>
    <w:lvl w:ilvl="0" w:tplc="092AF1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471553"/>
    <w:multiLevelType w:val="multilevel"/>
    <w:tmpl w:val="87B6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AD6EEF"/>
    <w:multiLevelType w:val="multilevel"/>
    <w:tmpl w:val="05A4DECA"/>
    <w:lvl w:ilvl="0">
      <w:start w:val="1"/>
      <w:numFmt w:val="decimal"/>
      <w:lvlText w:val="[%1]"/>
      <w:lvlJc w:val="left"/>
      <w:pPr>
        <w:ind w:left="2136" w:hanging="360"/>
      </w:pPr>
      <w:rPr>
        <w:rFonts w:ascii="Exo 2" w:hAnsi="Exo 2" w:cs="Poppi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506149"/>
    <w:multiLevelType w:val="hybridMultilevel"/>
    <w:tmpl w:val="E4F04A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4AC43D0"/>
    <w:multiLevelType w:val="hybridMultilevel"/>
    <w:tmpl w:val="C588AAAE"/>
    <w:lvl w:ilvl="0" w:tplc="020499AC">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6197332"/>
    <w:multiLevelType w:val="hybridMultilevel"/>
    <w:tmpl w:val="073E3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8181147"/>
    <w:multiLevelType w:val="multilevel"/>
    <w:tmpl w:val="F7B4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73EEA"/>
    <w:multiLevelType w:val="multilevel"/>
    <w:tmpl w:val="D332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CE0D61"/>
    <w:multiLevelType w:val="hybridMultilevel"/>
    <w:tmpl w:val="D0B0A9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0F17769"/>
    <w:multiLevelType w:val="hybridMultilevel"/>
    <w:tmpl w:val="FFFFFFFF"/>
    <w:lvl w:ilvl="0" w:tplc="710A2B3A">
      <w:start w:val="1"/>
      <w:numFmt w:val="bullet"/>
      <w:lvlText w:val=""/>
      <w:lvlJc w:val="left"/>
      <w:pPr>
        <w:ind w:left="720" w:hanging="360"/>
      </w:pPr>
      <w:rPr>
        <w:rFonts w:ascii="Symbol" w:hAnsi="Symbol" w:hint="default"/>
      </w:rPr>
    </w:lvl>
    <w:lvl w:ilvl="1" w:tplc="CB947856">
      <w:start w:val="1"/>
      <w:numFmt w:val="bullet"/>
      <w:lvlText w:val="o"/>
      <w:lvlJc w:val="left"/>
      <w:pPr>
        <w:ind w:left="1440" w:hanging="360"/>
      </w:pPr>
      <w:rPr>
        <w:rFonts w:ascii="Courier New" w:hAnsi="Courier New" w:hint="default"/>
      </w:rPr>
    </w:lvl>
    <w:lvl w:ilvl="2" w:tplc="F07452AA">
      <w:start w:val="1"/>
      <w:numFmt w:val="bullet"/>
      <w:lvlText w:val=""/>
      <w:lvlJc w:val="left"/>
      <w:pPr>
        <w:ind w:left="2160" w:hanging="360"/>
      </w:pPr>
      <w:rPr>
        <w:rFonts w:ascii="Wingdings" w:hAnsi="Wingdings" w:hint="default"/>
      </w:rPr>
    </w:lvl>
    <w:lvl w:ilvl="3" w:tplc="A2CE4F5E">
      <w:start w:val="1"/>
      <w:numFmt w:val="bullet"/>
      <w:lvlText w:val=""/>
      <w:lvlJc w:val="left"/>
      <w:pPr>
        <w:ind w:left="2880" w:hanging="360"/>
      </w:pPr>
      <w:rPr>
        <w:rFonts w:ascii="Symbol" w:hAnsi="Symbol" w:hint="default"/>
      </w:rPr>
    </w:lvl>
    <w:lvl w:ilvl="4" w:tplc="38F4305A">
      <w:start w:val="1"/>
      <w:numFmt w:val="bullet"/>
      <w:lvlText w:val="o"/>
      <w:lvlJc w:val="left"/>
      <w:pPr>
        <w:ind w:left="3600" w:hanging="360"/>
      </w:pPr>
      <w:rPr>
        <w:rFonts w:ascii="Courier New" w:hAnsi="Courier New" w:hint="default"/>
      </w:rPr>
    </w:lvl>
    <w:lvl w:ilvl="5" w:tplc="70AE4D1C">
      <w:start w:val="1"/>
      <w:numFmt w:val="bullet"/>
      <w:lvlText w:val=""/>
      <w:lvlJc w:val="left"/>
      <w:pPr>
        <w:ind w:left="4320" w:hanging="360"/>
      </w:pPr>
      <w:rPr>
        <w:rFonts w:ascii="Wingdings" w:hAnsi="Wingdings" w:hint="default"/>
      </w:rPr>
    </w:lvl>
    <w:lvl w:ilvl="6" w:tplc="B052CAB4">
      <w:start w:val="1"/>
      <w:numFmt w:val="bullet"/>
      <w:lvlText w:val=""/>
      <w:lvlJc w:val="left"/>
      <w:pPr>
        <w:ind w:left="5040" w:hanging="360"/>
      </w:pPr>
      <w:rPr>
        <w:rFonts w:ascii="Symbol" w:hAnsi="Symbol" w:hint="default"/>
      </w:rPr>
    </w:lvl>
    <w:lvl w:ilvl="7" w:tplc="00AE5DCC">
      <w:start w:val="1"/>
      <w:numFmt w:val="bullet"/>
      <w:lvlText w:val="o"/>
      <w:lvlJc w:val="left"/>
      <w:pPr>
        <w:ind w:left="5760" w:hanging="360"/>
      </w:pPr>
      <w:rPr>
        <w:rFonts w:ascii="Courier New" w:hAnsi="Courier New" w:hint="default"/>
      </w:rPr>
    </w:lvl>
    <w:lvl w:ilvl="8" w:tplc="E0BC19CA">
      <w:start w:val="1"/>
      <w:numFmt w:val="bullet"/>
      <w:lvlText w:val=""/>
      <w:lvlJc w:val="left"/>
      <w:pPr>
        <w:ind w:left="6480" w:hanging="360"/>
      </w:pPr>
      <w:rPr>
        <w:rFonts w:ascii="Wingdings" w:hAnsi="Wingdings" w:hint="default"/>
      </w:rPr>
    </w:lvl>
  </w:abstractNum>
  <w:abstractNum w:abstractNumId="27" w15:restartNumberingAfterBreak="0">
    <w:nsid w:val="518C3C69"/>
    <w:multiLevelType w:val="multilevel"/>
    <w:tmpl w:val="9A6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B1237"/>
    <w:multiLevelType w:val="hybridMultilevel"/>
    <w:tmpl w:val="EB20F104"/>
    <w:lvl w:ilvl="0" w:tplc="3066FEE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2CE6493"/>
    <w:multiLevelType w:val="hybridMultilevel"/>
    <w:tmpl w:val="6F0A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C35523"/>
    <w:multiLevelType w:val="hybridMultilevel"/>
    <w:tmpl w:val="EE445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2D7F9F"/>
    <w:multiLevelType w:val="hybridMultilevel"/>
    <w:tmpl w:val="97D691FC"/>
    <w:lvl w:ilvl="0" w:tplc="D77EA3E0">
      <w:numFmt w:val="bullet"/>
      <w:lvlText w:val="-"/>
      <w:lvlJc w:val="left"/>
      <w:pPr>
        <w:ind w:left="720" w:hanging="360"/>
      </w:pPr>
      <w:rPr>
        <w:rFonts w:ascii="Calibri" w:eastAsiaTheme="minorEastAsia"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6BCF3BEC"/>
    <w:multiLevelType w:val="hybridMultilevel"/>
    <w:tmpl w:val="F37EC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6971E5"/>
    <w:multiLevelType w:val="hybridMultilevel"/>
    <w:tmpl w:val="4A60D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4D46765"/>
    <w:multiLevelType w:val="hybridMultilevel"/>
    <w:tmpl w:val="FFFFFFFF"/>
    <w:lvl w:ilvl="0" w:tplc="AD0AE7D8">
      <w:start w:val="1"/>
      <w:numFmt w:val="bullet"/>
      <w:lvlText w:val="·"/>
      <w:lvlJc w:val="left"/>
      <w:pPr>
        <w:ind w:left="720" w:hanging="360"/>
      </w:pPr>
      <w:rPr>
        <w:rFonts w:ascii="Symbol" w:hAnsi="Symbol" w:hint="default"/>
      </w:rPr>
    </w:lvl>
    <w:lvl w:ilvl="1" w:tplc="E584A180">
      <w:start w:val="1"/>
      <w:numFmt w:val="bullet"/>
      <w:lvlText w:val="o"/>
      <w:lvlJc w:val="left"/>
      <w:pPr>
        <w:ind w:left="1440" w:hanging="360"/>
      </w:pPr>
      <w:rPr>
        <w:rFonts w:ascii="Courier New" w:hAnsi="Courier New" w:hint="default"/>
      </w:rPr>
    </w:lvl>
    <w:lvl w:ilvl="2" w:tplc="56A67126">
      <w:start w:val="1"/>
      <w:numFmt w:val="bullet"/>
      <w:lvlText w:val=""/>
      <w:lvlJc w:val="left"/>
      <w:pPr>
        <w:ind w:left="2160" w:hanging="360"/>
      </w:pPr>
      <w:rPr>
        <w:rFonts w:ascii="Wingdings" w:hAnsi="Wingdings" w:hint="default"/>
      </w:rPr>
    </w:lvl>
    <w:lvl w:ilvl="3" w:tplc="49A22044">
      <w:start w:val="1"/>
      <w:numFmt w:val="bullet"/>
      <w:lvlText w:val=""/>
      <w:lvlJc w:val="left"/>
      <w:pPr>
        <w:ind w:left="2880" w:hanging="360"/>
      </w:pPr>
      <w:rPr>
        <w:rFonts w:ascii="Symbol" w:hAnsi="Symbol" w:hint="default"/>
      </w:rPr>
    </w:lvl>
    <w:lvl w:ilvl="4" w:tplc="1AE2B9EE">
      <w:start w:val="1"/>
      <w:numFmt w:val="bullet"/>
      <w:lvlText w:val="o"/>
      <w:lvlJc w:val="left"/>
      <w:pPr>
        <w:ind w:left="3600" w:hanging="360"/>
      </w:pPr>
      <w:rPr>
        <w:rFonts w:ascii="Courier New" w:hAnsi="Courier New" w:hint="default"/>
      </w:rPr>
    </w:lvl>
    <w:lvl w:ilvl="5" w:tplc="6D1C4A6A">
      <w:start w:val="1"/>
      <w:numFmt w:val="bullet"/>
      <w:lvlText w:val=""/>
      <w:lvlJc w:val="left"/>
      <w:pPr>
        <w:ind w:left="4320" w:hanging="360"/>
      </w:pPr>
      <w:rPr>
        <w:rFonts w:ascii="Wingdings" w:hAnsi="Wingdings" w:hint="default"/>
      </w:rPr>
    </w:lvl>
    <w:lvl w:ilvl="6" w:tplc="3162D818">
      <w:start w:val="1"/>
      <w:numFmt w:val="bullet"/>
      <w:lvlText w:val=""/>
      <w:lvlJc w:val="left"/>
      <w:pPr>
        <w:ind w:left="5040" w:hanging="360"/>
      </w:pPr>
      <w:rPr>
        <w:rFonts w:ascii="Symbol" w:hAnsi="Symbol" w:hint="default"/>
      </w:rPr>
    </w:lvl>
    <w:lvl w:ilvl="7" w:tplc="D2523BE6">
      <w:start w:val="1"/>
      <w:numFmt w:val="bullet"/>
      <w:lvlText w:val="o"/>
      <w:lvlJc w:val="left"/>
      <w:pPr>
        <w:ind w:left="5760" w:hanging="360"/>
      </w:pPr>
      <w:rPr>
        <w:rFonts w:ascii="Courier New" w:hAnsi="Courier New" w:hint="default"/>
      </w:rPr>
    </w:lvl>
    <w:lvl w:ilvl="8" w:tplc="3D58C310">
      <w:start w:val="1"/>
      <w:numFmt w:val="bullet"/>
      <w:lvlText w:val=""/>
      <w:lvlJc w:val="left"/>
      <w:pPr>
        <w:ind w:left="6480" w:hanging="360"/>
      </w:pPr>
      <w:rPr>
        <w:rFonts w:ascii="Wingdings" w:hAnsi="Wingdings" w:hint="default"/>
      </w:rPr>
    </w:lvl>
  </w:abstractNum>
  <w:num w:numId="1" w16cid:durableId="863982483">
    <w:abstractNumId w:val="26"/>
  </w:num>
  <w:num w:numId="2" w16cid:durableId="958298800">
    <w:abstractNumId w:val="34"/>
  </w:num>
  <w:num w:numId="3" w16cid:durableId="1555582928">
    <w:abstractNumId w:val="13"/>
  </w:num>
  <w:num w:numId="4" w16cid:durableId="1635332106">
    <w:abstractNumId w:val="0"/>
  </w:num>
  <w:num w:numId="5" w16cid:durableId="441346392">
    <w:abstractNumId w:val="12"/>
  </w:num>
  <w:num w:numId="6" w16cid:durableId="916015841">
    <w:abstractNumId w:val="19"/>
  </w:num>
  <w:num w:numId="7" w16cid:durableId="19666975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9209862">
    <w:abstractNumId w:val="18"/>
  </w:num>
  <w:num w:numId="9" w16cid:durableId="927158877">
    <w:abstractNumId w:val="17"/>
  </w:num>
  <w:num w:numId="10" w16cid:durableId="2144346582">
    <w:abstractNumId w:val="31"/>
  </w:num>
  <w:num w:numId="11" w16cid:durableId="1876388089">
    <w:abstractNumId w:val="6"/>
  </w:num>
  <w:num w:numId="12" w16cid:durableId="592981290">
    <w:abstractNumId w:val="5"/>
  </w:num>
  <w:num w:numId="13" w16cid:durableId="376009322">
    <w:abstractNumId w:val="2"/>
  </w:num>
  <w:num w:numId="14" w16cid:durableId="1900894457">
    <w:abstractNumId w:val="8"/>
  </w:num>
  <w:num w:numId="15" w16cid:durableId="307906355">
    <w:abstractNumId w:val="32"/>
  </w:num>
  <w:num w:numId="16" w16cid:durableId="1165779154">
    <w:abstractNumId w:val="30"/>
  </w:num>
  <w:num w:numId="17" w16cid:durableId="485706757">
    <w:abstractNumId w:val="29"/>
  </w:num>
  <w:num w:numId="18" w16cid:durableId="262997425">
    <w:abstractNumId w:val="11"/>
  </w:num>
  <w:num w:numId="19" w16cid:durableId="438916111">
    <w:abstractNumId w:val="27"/>
  </w:num>
  <w:num w:numId="20" w16cid:durableId="1231622445">
    <w:abstractNumId w:val="23"/>
  </w:num>
  <w:num w:numId="21" w16cid:durableId="1278177355">
    <w:abstractNumId w:val="15"/>
  </w:num>
  <w:num w:numId="22" w16cid:durableId="1432629631">
    <w:abstractNumId w:val="13"/>
  </w:num>
  <w:num w:numId="23" w16cid:durableId="1065370045">
    <w:abstractNumId w:val="21"/>
  </w:num>
  <w:num w:numId="24" w16cid:durableId="1632399349">
    <w:abstractNumId w:val="3"/>
  </w:num>
  <w:num w:numId="25" w16cid:durableId="976374605">
    <w:abstractNumId w:val="10"/>
  </w:num>
  <w:num w:numId="26" w16cid:durableId="537282689">
    <w:abstractNumId w:val="14"/>
  </w:num>
  <w:num w:numId="27" w16cid:durableId="794450071">
    <w:abstractNumId w:val="33"/>
  </w:num>
  <w:num w:numId="28" w16cid:durableId="511377823">
    <w:abstractNumId w:val="25"/>
  </w:num>
  <w:num w:numId="29" w16cid:durableId="1170288993">
    <w:abstractNumId w:val="4"/>
  </w:num>
  <w:num w:numId="30" w16cid:durableId="1479761692">
    <w:abstractNumId w:val="16"/>
  </w:num>
  <w:num w:numId="31" w16cid:durableId="375160303">
    <w:abstractNumId w:val="7"/>
  </w:num>
  <w:num w:numId="32" w16cid:durableId="1689334371">
    <w:abstractNumId w:val="22"/>
  </w:num>
  <w:num w:numId="33" w16cid:durableId="1919092430">
    <w:abstractNumId w:val="20"/>
  </w:num>
  <w:num w:numId="34" w16cid:durableId="476722457">
    <w:abstractNumId w:val="13"/>
  </w:num>
  <w:num w:numId="35" w16cid:durableId="1854681370">
    <w:abstractNumId w:val="13"/>
  </w:num>
  <w:num w:numId="36" w16cid:durableId="122777854">
    <w:abstractNumId w:val="1"/>
  </w:num>
  <w:num w:numId="37" w16cid:durableId="1831671732">
    <w:abstractNumId w:val="24"/>
  </w:num>
  <w:num w:numId="38" w16cid:durableId="1074276096">
    <w:abstractNumId w:val="28"/>
  </w:num>
  <w:num w:numId="39" w16cid:durableId="148277284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57"/>
    <w:rsid w:val="0000049A"/>
    <w:rsid w:val="00001EE3"/>
    <w:rsid w:val="00001F1F"/>
    <w:rsid w:val="00003706"/>
    <w:rsid w:val="00003A4C"/>
    <w:rsid w:val="000057CE"/>
    <w:rsid w:val="0000613F"/>
    <w:rsid w:val="000076B2"/>
    <w:rsid w:val="000076C0"/>
    <w:rsid w:val="00007A15"/>
    <w:rsid w:val="000103BB"/>
    <w:rsid w:val="00010492"/>
    <w:rsid w:val="000112E0"/>
    <w:rsid w:val="00012E02"/>
    <w:rsid w:val="00013FFB"/>
    <w:rsid w:val="00014457"/>
    <w:rsid w:val="0001536C"/>
    <w:rsid w:val="00015EE6"/>
    <w:rsid w:val="00017B68"/>
    <w:rsid w:val="00020395"/>
    <w:rsid w:val="000203D3"/>
    <w:rsid w:val="00021CDC"/>
    <w:rsid w:val="0002613D"/>
    <w:rsid w:val="00026413"/>
    <w:rsid w:val="00027656"/>
    <w:rsid w:val="00032CF3"/>
    <w:rsid w:val="00035CE9"/>
    <w:rsid w:val="000365F0"/>
    <w:rsid w:val="00042910"/>
    <w:rsid w:val="0004752F"/>
    <w:rsid w:val="000478A7"/>
    <w:rsid w:val="00050D20"/>
    <w:rsid w:val="0005337C"/>
    <w:rsid w:val="00053C49"/>
    <w:rsid w:val="00054097"/>
    <w:rsid w:val="000549A8"/>
    <w:rsid w:val="00054E16"/>
    <w:rsid w:val="0005517B"/>
    <w:rsid w:val="0005674F"/>
    <w:rsid w:val="00057256"/>
    <w:rsid w:val="00057EF7"/>
    <w:rsid w:val="00060605"/>
    <w:rsid w:val="00060C73"/>
    <w:rsid w:val="00060D27"/>
    <w:rsid w:val="00061743"/>
    <w:rsid w:val="0006248A"/>
    <w:rsid w:val="00063973"/>
    <w:rsid w:val="00064F66"/>
    <w:rsid w:val="00065F4E"/>
    <w:rsid w:val="0006644F"/>
    <w:rsid w:val="000715E6"/>
    <w:rsid w:val="00072328"/>
    <w:rsid w:val="00075503"/>
    <w:rsid w:val="000759E8"/>
    <w:rsid w:val="00077111"/>
    <w:rsid w:val="000801E3"/>
    <w:rsid w:val="00080A34"/>
    <w:rsid w:val="00080BC8"/>
    <w:rsid w:val="0008367A"/>
    <w:rsid w:val="000868E0"/>
    <w:rsid w:val="00087D4F"/>
    <w:rsid w:val="00090D5D"/>
    <w:rsid w:val="00091BFA"/>
    <w:rsid w:val="00091EC3"/>
    <w:rsid w:val="000953C7"/>
    <w:rsid w:val="000A07C8"/>
    <w:rsid w:val="000A17FF"/>
    <w:rsid w:val="000A1ECA"/>
    <w:rsid w:val="000A2948"/>
    <w:rsid w:val="000A3AB6"/>
    <w:rsid w:val="000A3ECF"/>
    <w:rsid w:val="000A5B79"/>
    <w:rsid w:val="000A5C2C"/>
    <w:rsid w:val="000A6495"/>
    <w:rsid w:val="000A7688"/>
    <w:rsid w:val="000A78C9"/>
    <w:rsid w:val="000A7991"/>
    <w:rsid w:val="000B0479"/>
    <w:rsid w:val="000B0633"/>
    <w:rsid w:val="000B2C88"/>
    <w:rsid w:val="000B31CC"/>
    <w:rsid w:val="000B38C3"/>
    <w:rsid w:val="000B45A8"/>
    <w:rsid w:val="000B487B"/>
    <w:rsid w:val="000B572D"/>
    <w:rsid w:val="000B68EF"/>
    <w:rsid w:val="000B78C2"/>
    <w:rsid w:val="000C237A"/>
    <w:rsid w:val="000C3C38"/>
    <w:rsid w:val="000C454B"/>
    <w:rsid w:val="000C51FB"/>
    <w:rsid w:val="000C5C6A"/>
    <w:rsid w:val="000D006B"/>
    <w:rsid w:val="000D080A"/>
    <w:rsid w:val="000D155F"/>
    <w:rsid w:val="000D6E4F"/>
    <w:rsid w:val="000E0DDB"/>
    <w:rsid w:val="000E38D7"/>
    <w:rsid w:val="000E5D97"/>
    <w:rsid w:val="000E7509"/>
    <w:rsid w:val="000F071F"/>
    <w:rsid w:val="000F305B"/>
    <w:rsid w:val="000F41AF"/>
    <w:rsid w:val="000F46E5"/>
    <w:rsid w:val="000F746B"/>
    <w:rsid w:val="001001D0"/>
    <w:rsid w:val="00102B25"/>
    <w:rsid w:val="00103E2E"/>
    <w:rsid w:val="00104330"/>
    <w:rsid w:val="001058C1"/>
    <w:rsid w:val="00107018"/>
    <w:rsid w:val="00107522"/>
    <w:rsid w:val="00110B79"/>
    <w:rsid w:val="00111DD3"/>
    <w:rsid w:val="00113352"/>
    <w:rsid w:val="0011358C"/>
    <w:rsid w:val="00113B8C"/>
    <w:rsid w:val="00115A4D"/>
    <w:rsid w:val="001209CD"/>
    <w:rsid w:val="00121CDE"/>
    <w:rsid w:val="00124285"/>
    <w:rsid w:val="00125EDC"/>
    <w:rsid w:val="00125F6D"/>
    <w:rsid w:val="001270A3"/>
    <w:rsid w:val="0013093E"/>
    <w:rsid w:val="001323EC"/>
    <w:rsid w:val="00132442"/>
    <w:rsid w:val="00132811"/>
    <w:rsid w:val="00132B81"/>
    <w:rsid w:val="001330DF"/>
    <w:rsid w:val="00133FBB"/>
    <w:rsid w:val="00134AB5"/>
    <w:rsid w:val="00134FC7"/>
    <w:rsid w:val="0013506F"/>
    <w:rsid w:val="00136862"/>
    <w:rsid w:val="0013694E"/>
    <w:rsid w:val="001420D9"/>
    <w:rsid w:val="00142482"/>
    <w:rsid w:val="001458E9"/>
    <w:rsid w:val="00145967"/>
    <w:rsid w:val="001460AC"/>
    <w:rsid w:val="00147443"/>
    <w:rsid w:val="00150D6E"/>
    <w:rsid w:val="00150DF7"/>
    <w:rsid w:val="00151448"/>
    <w:rsid w:val="00151F27"/>
    <w:rsid w:val="00152B2F"/>
    <w:rsid w:val="0015338F"/>
    <w:rsid w:val="0015359C"/>
    <w:rsid w:val="00154795"/>
    <w:rsid w:val="00157EBA"/>
    <w:rsid w:val="0016053D"/>
    <w:rsid w:val="00161F66"/>
    <w:rsid w:val="00163B8C"/>
    <w:rsid w:val="00164C43"/>
    <w:rsid w:val="00165572"/>
    <w:rsid w:val="0016789E"/>
    <w:rsid w:val="00173618"/>
    <w:rsid w:val="00173D46"/>
    <w:rsid w:val="00174596"/>
    <w:rsid w:val="001777DF"/>
    <w:rsid w:val="00180F28"/>
    <w:rsid w:val="00181752"/>
    <w:rsid w:val="00182E9C"/>
    <w:rsid w:val="001830B0"/>
    <w:rsid w:val="001839CB"/>
    <w:rsid w:val="00183B89"/>
    <w:rsid w:val="0019322F"/>
    <w:rsid w:val="001934E1"/>
    <w:rsid w:val="00193EE8"/>
    <w:rsid w:val="001961A8"/>
    <w:rsid w:val="001A069B"/>
    <w:rsid w:val="001A1888"/>
    <w:rsid w:val="001A4FD0"/>
    <w:rsid w:val="001A7515"/>
    <w:rsid w:val="001A7773"/>
    <w:rsid w:val="001A7BC8"/>
    <w:rsid w:val="001B108C"/>
    <w:rsid w:val="001B2B37"/>
    <w:rsid w:val="001B50B0"/>
    <w:rsid w:val="001B590B"/>
    <w:rsid w:val="001B630B"/>
    <w:rsid w:val="001B6858"/>
    <w:rsid w:val="001B787F"/>
    <w:rsid w:val="001C2E32"/>
    <w:rsid w:val="001C2F8E"/>
    <w:rsid w:val="001C33B9"/>
    <w:rsid w:val="001C6DF8"/>
    <w:rsid w:val="001C78AC"/>
    <w:rsid w:val="001D1093"/>
    <w:rsid w:val="001D4F7C"/>
    <w:rsid w:val="001D579D"/>
    <w:rsid w:val="001D7624"/>
    <w:rsid w:val="001E066D"/>
    <w:rsid w:val="001E38D5"/>
    <w:rsid w:val="001E3989"/>
    <w:rsid w:val="001E4675"/>
    <w:rsid w:val="001E5796"/>
    <w:rsid w:val="001E629A"/>
    <w:rsid w:val="001E62C6"/>
    <w:rsid w:val="001E6ABB"/>
    <w:rsid w:val="001E7985"/>
    <w:rsid w:val="001E7AEC"/>
    <w:rsid w:val="001E7B27"/>
    <w:rsid w:val="001F1563"/>
    <w:rsid w:val="001F223B"/>
    <w:rsid w:val="001F3614"/>
    <w:rsid w:val="001F3A1F"/>
    <w:rsid w:val="001F442B"/>
    <w:rsid w:val="001F4CFD"/>
    <w:rsid w:val="001F6538"/>
    <w:rsid w:val="001F659C"/>
    <w:rsid w:val="00200A27"/>
    <w:rsid w:val="00201241"/>
    <w:rsid w:val="00205418"/>
    <w:rsid w:val="002067C3"/>
    <w:rsid w:val="00206CE4"/>
    <w:rsid w:val="00206E1A"/>
    <w:rsid w:val="002079A9"/>
    <w:rsid w:val="0021037A"/>
    <w:rsid w:val="002115C5"/>
    <w:rsid w:val="00211E00"/>
    <w:rsid w:val="00212219"/>
    <w:rsid w:val="00215793"/>
    <w:rsid w:val="0021582C"/>
    <w:rsid w:val="002165C0"/>
    <w:rsid w:val="002172A4"/>
    <w:rsid w:val="00222BC8"/>
    <w:rsid w:val="002242BF"/>
    <w:rsid w:val="00226521"/>
    <w:rsid w:val="002270D1"/>
    <w:rsid w:val="002275C4"/>
    <w:rsid w:val="00231B31"/>
    <w:rsid w:val="00234161"/>
    <w:rsid w:val="002366CF"/>
    <w:rsid w:val="002369C7"/>
    <w:rsid w:val="00236B4D"/>
    <w:rsid w:val="00242ED0"/>
    <w:rsid w:val="00251771"/>
    <w:rsid w:val="00251B56"/>
    <w:rsid w:val="00251F05"/>
    <w:rsid w:val="002526F1"/>
    <w:rsid w:val="002556D5"/>
    <w:rsid w:val="0025622B"/>
    <w:rsid w:val="00256B26"/>
    <w:rsid w:val="0026077C"/>
    <w:rsid w:val="002636F0"/>
    <w:rsid w:val="00265163"/>
    <w:rsid w:val="002657CF"/>
    <w:rsid w:val="00266157"/>
    <w:rsid w:val="00266F60"/>
    <w:rsid w:val="00272E60"/>
    <w:rsid w:val="002766B7"/>
    <w:rsid w:val="00276938"/>
    <w:rsid w:val="00280585"/>
    <w:rsid w:val="00280B17"/>
    <w:rsid w:val="0028195A"/>
    <w:rsid w:val="002822F2"/>
    <w:rsid w:val="002841AC"/>
    <w:rsid w:val="00285106"/>
    <w:rsid w:val="00287826"/>
    <w:rsid w:val="00290628"/>
    <w:rsid w:val="00291F2E"/>
    <w:rsid w:val="002923A1"/>
    <w:rsid w:val="00293A5B"/>
    <w:rsid w:val="00294590"/>
    <w:rsid w:val="00295143"/>
    <w:rsid w:val="0029746F"/>
    <w:rsid w:val="00297705"/>
    <w:rsid w:val="00297A77"/>
    <w:rsid w:val="002A039D"/>
    <w:rsid w:val="002A1709"/>
    <w:rsid w:val="002A3272"/>
    <w:rsid w:val="002A3CC1"/>
    <w:rsid w:val="002A4D0C"/>
    <w:rsid w:val="002A5B52"/>
    <w:rsid w:val="002A7AE6"/>
    <w:rsid w:val="002B2E85"/>
    <w:rsid w:val="002B7843"/>
    <w:rsid w:val="002C1450"/>
    <w:rsid w:val="002C2246"/>
    <w:rsid w:val="002C2251"/>
    <w:rsid w:val="002C27E3"/>
    <w:rsid w:val="002C2D19"/>
    <w:rsid w:val="002C58B9"/>
    <w:rsid w:val="002D025F"/>
    <w:rsid w:val="002D1A26"/>
    <w:rsid w:val="002D2498"/>
    <w:rsid w:val="002D258F"/>
    <w:rsid w:val="002D2A21"/>
    <w:rsid w:val="002D34B9"/>
    <w:rsid w:val="002D3A89"/>
    <w:rsid w:val="002D6901"/>
    <w:rsid w:val="002D6EAC"/>
    <w:rsid w:val="002D7AF2"/>
    <w:rsid w:val="002E08BA"/>
    <w:rsid w:val="002E139F"/>
    <w:rsid w:val="002E14DF"/>
    <w:rsid w:val="002E1A9F"/>
    <w:rsid w:val="002E3435"/>
    <w:rsid w:val="002E3E28"/>
    <w:rsid w:val="002E7061"/>
    <w:rsid w:val="002E79C5"/>
    <w:rsid w:val="002F02AD"/>
    <w:rsid w:val="002F31E4"/>
    <w:rsid w:val="002F3E8B"/>
    <w:rsid w:val="002F41FB"/>
    <w:rsid w:val="002F4B10"/>
    <w:rsid w:val="002F4F17"/>
    <w:rsid w:val="002F52FC"/>
    <w:rsid w:val="002F6184"/>
    <w:rsid w:val="002F68E5"/>
    <w:rsid w:val="003022F2"/>
    <w:rsid w:val="00302CC0"/>
    <w:rsid w:val="00303CCE"/>
    <w:rsid w:val="00306E71"/>
    <w:rsid w:val="00307585"/>
    <w:rsid w:val="00312448"/>
    <w:rsid w:val="00313E7A"/>
    <w:rsid w:val="0031455B"/>
    <w:rsid w:val="00315354"/>
    <w:rsid w:val="003167A6"/>
    <w:rsid w:val="00321C27"/>
    <w:rsid w:val="0032220E"/>
    <w:rsid w:val="00322F89"/>
    <w:rsid w:val="00323384"/>
    <w:rsid w:val="0032438E"/>
    <w:rsid w:val="00324D75"/>
    <w:rsid w:val="003362EB"/>
    <w:rsid w:val="00336DFE"/>
    <w:rsid w:val="0034176C"/>
    <w:rsid w:val="00341DF0"/>
    <w:rsid w:val="003424DF"/>
    <w:rsid w:val="0034413E"/>
    <w:rsid w:val="00346AC6"/>
    <w:rsid w:val="00346D68"/>
    <w:rsid w:val="00346D6C"/>
    <w:rsid w:val="003475E5"/>
    <w:rsid w:val="00347DAA"/>
    <w:rsid w:val="003512EE"/>
    <w:rsid w:val="00353355"/>
    <w:rsid w:val="00353437"/>
    <w:rsid w:val="00353EC6"/>
    <w:rsid w:val="00354BE3"/>
    <w:rsid w:val="00355B95"/>
    <w:rsid w:val="00355CA8"/>
    <w:rsid w:val="00362561"/>
    <w:rsid w:val="00364122"/>
    <w:rsid w:val="00367129"/>
    <w:rsid w:val="0036722F"/>
    <w:rsid w:val="00367BA9"/>
    <w:rsid w:val="00370342"/>
    <w:rsid w:val="00374A2F"/>
    <w:rsid w:val="00375061"/>
    <w:rsid w:val="00377E3E"/>
    <w:rsid w:val="00380262"/>
    <w:rsid w:val="003819B3"/>
    <w:rsid w:val="00383318"/>
    <w:rsid w:val="00395647"/>
    <w:rsid w:val="003958A5"/>
    <w:rsid w:val="00396148"/>
    <w:rsid w:val="00396C75"/>
    <w:rsid w:val="003A1336"/>
    <w:rsid w:val="003A311C"/>
    <w:rsid w:val="003A323D"/>
    <w:rsid w:val="003A55EB"/>
    <w:rsid w:val="003A720B"/>
    <w:rsid w:val="003A7560"/>
    <w:rsid w:val="003A7598"/>
    <w:rsid w:val="003B0827"/>
    <w:rsid w:val="003B1C1F"/>
    <w:rsid w:val="003B1DC8"/>
    <w:rsid w:val="003B2344"/>
    <w:rsid w:val="003B3156"/>
    <w:rsid w:val="003B3688"/>
    <w:rsid w:val="003B3F5A"/>
    <w:rsid w:val="003B5E8B"/>
    <w:rsid w:val="003B6405"/>
    <w:rsid w:val="003B74B7"/>
    <w:rsid w:val="003B7B4E"/>
    <w:rsid w:val="003C079C"/>
    <w:rsid w:val="003C194B"/>
    <w:rsid w:val="003C1C77"/>
    <w:rsid w:val="003C2298"/>
    <w:rsid w:val="003C2546"/>
    <w:rsid w:val="003C3434"/>
    <w:rsid w:val="003C54AE"/>
    <w:rsid w:val="003C58F7"/>
    <w:rsid w:val="003C6339"/>
    <w:rsid w:val="003C688B"/>
    <w:rsid w:val="003C6C6B"/>
    <w:rsid w:val="003C6C7B"/>
    <w:rsid w:val="003D0D8A"/>
    <w:rsid w:val="003D1069"/>
    <w:rsid w:val="003D1874"/>
    <w:rsid w:val="003D1EE5"/>
    <w:rsid w:val="003D3921"/>
    <w:rsid w:val="003D3C68"/>
    <w:rsid w:val="003D583C"/>
    <w:rsid w:val="003D7BC5"/>
    <w:rsid w:val="003E0920"/>
    <w:rsid w:val="003E0DD0"/>
    <w:rsid w:val="003E1A97"/>
    <w:rsid w:val="003E31C0"/>
    <w:rsid w:val="003E3B52"/>
    <w:rsid w:val="003E5AB4"/>
    <w:rsid w:val="003E68AA"/>
    <w:rsid w:val="003E6C33"/>
    <w:rsid w:val="003F0723"/>
    <w:rsid w:val="003F107D"/>
    <w:rsid w:val="003F180D"/>
    <w:rsid w:val="003F21C1"/>
    <w:rsid w:val="003F727F"/>
    <w:rsid w:val="003F79C4"/>
    <w:rsid w:val="0040003B"/>
    <w:rsid w:val="00401487"/>
    <w:rsid w:val="00402F9D"/>
    <w:rsid w:val="00404A71"/>
    <w:rsid w:val="00404E29"/>
    <w:rsid w:val="004052EB"/>
    <w:rsid w:val="004104F0"/>
    <w:rsid w:val="004122C8"/>
    <w:rsid w:val="004124F6"/>
    <w:rsid w:val="00413C6B"/>
    <w:rsid w:val="00417CF0"/>
    <w:rsid w:val="004224F5"/>
    <w:rsid w:val="00422E68"/>
    <w:rsid w:val="00425D2E"/>
    <w:rsid w:val="004264D0"/>
    <w:rsid w:val="004268DF"/>
    <w:rsid w:val="00427AF8"/>
    <w:rsid w:val="004304A4"/>
    <w:rsid w:val="0043244E"/>
    <w:rsid w:val="00435410"/>
    <w:rsid w:val="0043581F"/>
    <w:rsid w:val="00435B85"/>
    <w:rsid w:val="00436D51"/>
    <w:rsid w:val="00440FDD"/>
    <w:rsid w:val="00444371"/>
    <w:rsid w:val="00444BF6"/>
    <w:rsid w:val="00445D27"/>
    <w:rsid w:val="00446129"/>
    <w:rsid w:val="00447DBD"/>
    <w:rsid w:val="00452198"/>
    <w:rsid w:val="004533CC"/>
    <w:rsid w:val="00454C8D"/>
    <w:rsid w:val="00460677"/>
    <w:rsid w:val="00460801"/>
    <w:rsid w:val="004633CD"/>
    <w:rsid w:val="004636CA"/>
    <w:rsid w:val="0046383B"/>
    <w:rsid w:val="00464692"/>
    <w:rsid w:val="004648BD"/>
    <w:rsid w:val="00467075"/>
    <w:rsid w:val="004703EF"/>
    <w:rsid w:val="00470892"/>
    <w:rsid w:val="00471720"/>
    <w:rsid w:val="0047203A"/>
    <w:rsid w:val="00472666"/>
    <w:rsid w:val="00475012"/>
    <w:rsid w:val="00475BB8"/>
    <w:rsid w:val="004773DF"/>
    <w:rsid w:val="00477AA0"/>
    <w:rsid w:val="00477B3F"/>
    <w:rsid w:val="004808A9"/>
    <w:rsid w:val="00480BE5"/>
    <w:rsid w:val="0048198F"/>
    <w:rsid w:val="00482AAE"/>
    <w:rsid w:val="004838FE"/>
    <w:rsid w:val="0048433B"/>
    <w:rsid w:val="00485FE4"/>
    <w:rsid w:val="004861D7"/>
    <w:rsid w:val="004866D5"/>
    <w:rsid w:val="00486CC8"/>
    <w:rsid w:val="00487166"/>
    <w:rsid w:val="00491C8B"/>
    <w:rsid w:val="00492BC3"/>
    <w:rsid w:val="0049312A"/>
    <w:rsid w:val="00493C13"/>
    <w:rsid w:val="00495036"/>
    <w:rsid w:val="00495F53"/>
    <w:rsid w:val="0049762D"/>
    <w:rsid w:val="004A2918"/>
    <w:rsid w:val="004A349E"/>
    <w:rsid w:val="004A5671"/>
    <w:rsid w:val="004A643F"/>
    <w:rsid w:val="004A6482"/>
    <w:rsid w:val="004A712D"/>
    <w:rsid w:val="004B17DF"/>
    <w:rsid w:val="004B4E3C"/>
    <w:rsid w:val="004B75D5"/>
    <w:rsid w:val="004B7A21"/>
    <w:rsid w:val="004C1322"/>
    <w:rsid w:val="004C320F"/>
    <w:rsid w:val="004C4460"/>
    <w:rsid w:val="004C5763"/>
    <w:rsid w:val="004C5A96"/>
    <w:rsid w:val="004C5B85"/>
    <w:rsid w:val="004C62BD"/>
    <w:rsid w:val="004C635C"/>
    <w:rsid w:val="004D1CD8"/>
    <w:rsid w:val="004D473A"/>
    <w:rsid w:val="004D57CC"/>
    <w:rsid w:val="004D67FD"/>
    <w:rsid w:val="004D6BA6"/>
    <w:rsid w:val="004D7032"/>
    <w:rsid w:val="004E12EC"/>
    <w:rsid w:val="004E33B0"/>
    <w:rsid w:val="004E60B8"/>
    <w:rsid w:val="004E6D7D"/>
    <w:rsid w:val="004E6E91"/>
    <w:rsid w:val="004E7052"/>
    <w:rsid w:val="004F3069"/>
    <w:rsid w:val="004F6EAC"/>
    <w:rsid w:val="0050067C"/>
    <w:rsid w:val="00502A45"/>
    <w:rsid w:val="00503D2D"/>
    <w:rsid w:val="00504A2D"/>
    <w:rsid w:val="00511A01"/>
    <w:rsid w:val="00512AE2"/>
    <w:rsid w:val="00512C9E"/>
    <w:rsid w:val="005133B9"/>
    <w:rsid w:val="0051423F"/>
    <w:rsid w:val="005152F0"/>
    <w:rsid w:val="00520DA8"/>
    <w:rsid w:val="00523CFD"/>
    <w:rsid w:val="00524BDF"/>
    <w:rsid w:val="00525845"/>
    <w:rsid w:val="00534B69"/>
    <w:rsid w:val="00534BC8"/>
    <w:rsid w:val="00536F6E"/>
    <w:rsid w:val="005371EF"/>
    <w:rsid w:val="00541E6D"/>
    <w:rsid w:val="005426FB"/>
    <w:rsid w:val="00543613"/>
    <w:rsid w:val="005436BA"/>
    <w:rsid w:val="00543E3C"/>
    <w:rsid w:val="00544145"/>
    <w:rsid w:val="00544973"/>
    <w:rsid w:val="00544C93"/>
    <w:rsid w:val="00550B9A"/>
    <w:rsid w:val="00555F6D"/>
    <w:rsid w:val="005560A7"/>
    <w:rsid w:val="00556196"/>
    <w:rsid w:val="005637BE"/>
    <w:rsid w:val="00563A32"/>
    <w:rsid w:val="0056617D"/>
    <w:rsid w:val="00566E72"/>
    <w:rsid w:val="00570498"/>
    <w:rsid w:val="005708FF"/>
    <w:rsid w:val="0057149B"/>
    <w:rsid w:val="005717BA"/>
    <w:rsid w:val="00571C48"/>
    <w:rsid w:val="00573011"/>
    <w:rsid w:val="005732E7"/>
    <w:rsid w:val="00573D15"/>
    <w:rsid w:val="00576226"/>
    <w:rsid w:val="005768B8"/>
    <w:rsid w:val="005779A8"/>
    <w:rsid w:val="0058025C"/>
    <w:rsid w:val="00583C5E"/>
    <w:rsid w:val="00586708"/>
    <w:rsid w:val="005907D7"/>
    <w:rsid w:val="00590C47"/>
    <w:rsid w:val="00592113"/>
    <w:rsid w:val="00595263"/>
    <w:rsid w:val="00595EBB"/>
    <w:rsid w:val="005960D5"/>
    <w:rsid w:val="005A0751"/>
    <w:rsid w:val="005A0AB9"/>
    <w:rsid w:val="005A1117"/>
    <w:rsid w:val="005A22F7"/>
    <w:rsid w:val="005A4699"/>
    <w:rsid w:val="005A4B85"/>
    <w:rsid w:val="005B064C"/>
    <w:rsid w:val="005B20EC"/>
    <w:rsid w:val="005B2215"/>
    <w:rsid w:val="005B40D9"/>
    <w:rsid w:val="005B4EDF"/>
    <w:rsid w:val="005B5720"/>
    <w:rsid w:val="005B5B1C"/>
    <w:rsid w:val="005B68A4"/>
    <w:rsid w:val="005B7DC3"/>
    <w:rsid w:val="005C1065"/>
    <w:rsid w:val="005C39C5"/>
    <w:rsid w:val="005C4830"/>
    <w:rsid w:val="005D2484"/>
    <w:rsid w:val="005D6542"/>
    <w:rsid w:val="005D7EA2"/>
    <w:rsid w:val="005E235B"/>
    <w:rsid w:val="005E3D73"/>
    <w:rsid w:val="005E418A"/>
    <w:rsid w:val="005E5ECE"/>
    <w:rsid w:val="005E5F9D"/>
    <w:rsid w:val="005E7766"/>
    <w:rsid w:val="005F1EDB"/>
    <w:rsid w:val="005F709C"/>
    <w:rsid w:val="005F7647"/>
    <w:rsid w:val="005F7CF6"/>
    <w:rsid w:val="006016B7"/>
    <w:rsid w:val="00601E93"/>
    <w:rsid w:val="00601F20"/>
    <w:rsid w:val="0061019C"/>
    <w:rsid w:val="0061101B"/>
    <w:rsid w:val="0061250E"/>
    <w:rsid w:val="00612AE4"/>
    <w:rsid w:val="00612D04"/>
    <w:rsid w:val="006134D2"/>
    <w:rsid w:val="006144CE"/>
    <w:rsid w:val="00615897"/>
    <w:rsid w:val="00616A7D"/>
    <w:rsid w:val="00616F9D"/>
    <w:rsid w:val="00617F7B"/>
    <w:rsid w:val="00621DEF"/>
    <w:rsid w:val="0062545A"/>
    <w:rsid w:val="00626CB1"/>
    <w:rsid w:val="006309B6"/>
    <w:rsid w:val="00630A69"/>
    <w:rsid w:val="00630DCD"/>
    <w:rsid w:val="00630F05"/>
    <w:rsid w:val="006311A5"/>
    <w:rsid w:val="0063180F"/>
    <w:rsid w:val="00631BA1"/>
    <w:rsid w:val="006333EF"/>
    <w:rsid w:val="00634A73"/>
    <w:rsid w:val="0063582D"/>
    <w:rsid w:val="00636372"/>
    <w:rsid w:val="00645268"/>
    <w:rsid w:val="00645C2E"/>
    <w:rsid w:val="00646001"/>
    <w:rsid w:val="00647828"/>
    <w:rsid w:val="00647888"/>
    <w:rsid w:val="00651E98"/>
    <w:rsid w:val="006554F3"/>
    <w:rsid w:val="00655592"/>
    <w:rsid w:val="00656655"/>
    <w:rsid w:val="00656C75"/>
    <w:rsid w:val="006611D9"/>
    <w:rsid w:val="00662086"/>
    <w:rsid w:val="006643F7"/>
    <w:rsid w:val="00665EDC"/>
    <w:rsid w:val="006803FD"/>
    <w:rsid w:val="00680909"/>
    <w:rsid w:val="00680C6E"/>
    <w:rsid w:val="006814C8"/>
    <w:rsid w:val="00682B49"/>
    <w:rsid w:val="00687C65"/>
    <w:rsid w:val="00691A1D"/>
    <w:rsid w:val="00691D46"/>
    <w:rsid w:val="00691DB4"/>
    <w:rsid w:val="00691E47"/>
    <w:rsid w:val="00691F12"/>
    <w:rsid w:val="00694578"/>
    <w:rsid w:val="00696B17"/>
    <w:rsid w:val="006972DB"/>
    <w:rsid w:val="00697631"/>
    <w:rsid w:val="00697666"/>
    <w:rsid w:val="006A11B8"/>
    <w:rsid w:val="006A18D1"/>
    <w:rsid w:val="006A202E"/>
    <w:rsid w:val="006A2426"/>
    <w:rsid w:val="006A44F9"/>
    <w:rsid w:val="006A7BEA"/>
    <w:rsid w:val="006B17E6"/>
    <w:rsid w:val="006B26B1"/>
    <w:rsid w:val="006B35F7"/>
    <w:rsid w:val="006B3CB1"/>
    <w:rsid w:val="006B4C5C"/>
    <w:rsid w:val="006B51F8"/>
    <w:rsid w:val="006B6230"/>
    <w:rsid w:val="006C157D"/>
    <w:rsid w:val="006C1888"/>
    <w:rsid w:val="006C1AA6"/>
    <w:rsid w:val="006C1EA3"/>
    <w:rsid w:val="006C3C97"/>
    <w:rsid w:val="006C4272"/>
    <w:rsid w:val="006C5F33"/>
    <w:rsid w:val="006C6EB7"/>
    <w:rsid w:val="006C7E2A"/>
    <w:rsid w:val="006D0E8E"/>
    <w:rsid w:val="006D4F0C"/>
    <w:rsid w:val="006D6A81"/>
    <w:rsid w:val="006D7441"/>
    <w:rsid w:val="006E2055"/>
    <w:rsid w:val="006E2C27"/>
    <w:rsid w:val="006E4619"/>
    <w:rsid w:val="006E5098"/>
    <w:rsid w:val="006E79D9"/>
    <w:rsid w:val="006E7A9D"/>
    <w:rsid w:val="006E7B53"/>
    <w:rsid w:val="006F09C7"/>
    <w:rsid w:val="006F1D44"/>
    <w:rsid w:val="006F211E"/>
    <w:rsid w:val="006F2B22"/>
    <w:rsid w:val="006F4AA3"/>
    <w:rsid w:val="006F533E"/>
    <w:rsid w:val="00700811"/>
    <w:rsid w:val="00700A68"/>
    <w:rsid w:val="00700BF6"/>
    <w:rsid w:val="00700F2A"/>
    <w:rsid w:val="00701143"/>
    <w:rsid w:val="007031C8"/>
    <w:rsid w:val="00703E65"/>
    <w:rsid w:val="007045DB"/>
    <w:rsid w:val="00704877"/>
    <w:rsid w:val="00706121"/>
    <w:rsid w:val="007078F8"/>
    <w:rsid w:val="00711BCB"/>
    <w:rsid w:val="007123AD"/>
    <w:rsid w:val="00712DAE"/>
    <w:rsid w:val="00713662"/>
    <w:rsid w:val="0071371A"/>
    <w:rsid w:val="00713ECA"/>
    <w:rsid w:val="00714C8A"/>
    <w:rsid w:val="00714DF8"/>
    <w:rsid w:val="00716D86"/>
    <w:rsid w:val="00717971"/>
    <w:rsid w:val="0072060D"/>
    <w:rsid w:val="0072229F"/>
    <w:rsid w:val="00722F2F"/>
    <w:rsid w:val="00726328"/>
    <w:rsid w:val="00726507"/>
    <w:rsid w:val="0072651B"/>
    <w:rsid w:val="0072733F"/>
    <w:rsid w:val="007274E9"/>
    <w:rsid w:val="00727CDE"/>
    <w:rsid w:val="0073149F"/>
    <w:rsid w:val="00733645"/>
    <w:rsid w:val="0073654F"/>
    <w:rsid w:val="007376A0"/>
    <w:rsid w:val="00740C0B"/>
    <w:rsid w:val="00743045"/>
    <w:rsid w:val="0074417E"/>
    <w:rsid w:val="007451E8"/>
    <w:rsid w:val="0074597B"/>
    <w:rsid w:val="00746B4C"/>
    <w:rsid w:val="00746D95"/>
    <w:rsid w:val="0075137A"/>
    <w:rsid w:val="00751F23"/>
    <w:rsid w:val="00752B4B"/>
    <w:rsid w:val="00752FF9"/>
    <w:rsid w:val="007532DB"/>
    <w:rsid w:val="00753F37"/>
    <w:rsid w:val="007566C3"/>
    <w:rsid w:val="00756D1F"/>
    <w:rsid w:val="00756E0A"/>
    <w:rsid w:val="0075770C"/>
    <w:rsid w:val="00762694"/>
    <w:rsid w:val="00764632"/>
    <w:rsid w:val="00764BF2"/>
    <w:rsid w:val="00764CEA"/>
    <w:rsid w:val="00765BAA"/>
    <w:rsid w:val="007664FC"/>
    <w:rsid w:val="00766E6A"/>
    <w:rsid w:val="00767967"/>
    <w:rsid w:val="007718BB"/>
    <w:rsid w:val="00771CD0"/>
    <w:rsid w:val="0077217C"/>
    <w:rsid w:val="0077397C"/>
    <w:rsid w:val="00776D21"/>
    <w:rsid w:val="00776F2F"/>
    <w:rsid w:val="00777E30"/>
    <w:rsid w:val="00782CB8"/>
    <w:rsid w:val="00782EE8"/>
    <w:rsid w:val="007832D5"/>
    <w:rsid w:val="00783988"/>
    <w:rsid w:val="007915F3"/>
    <w:rsid w:val="0079174D"/>
    <w:rsid w:val="00792CC0"/>
    <w:rsid w:val="00793B8E"/>
    <w:rsid w:val="00795E5F"/>
    <w:rsid w:val="00796BB7"/>
    <w:rsid w:val="007A07BA"/>
    <w:rsid w:val="007A0D35"/>
    <w:rsid w:val="007A0DC7"/>
    <w:rsid w:val="007A1871"/>
    <w:rsid w:val="007A1893"/>
    <w:rsid w:val="007A3DC0"/>
    <w:rsid w:val="007A416B"/>
    <w:rsid w:val="007A43BD"/>
    <w:rsid w:val="007A5167"/>
    <w:rsid w:val="007A5A03"/>
    <w:rsid w:val="007A61BC"/>
    <w:rsid w:val="007A6EC1"/>
    <w:rsid w:val="007B02BA"/>
    <w:rsid w:val="007B1644"/>
    <w:rsid w:val="007B2C55"/>
    <w:rsid w:val="007B3809"/>
    <w:rsid w:val="007B476B"/>
    <w:rsid w:val="007B4781"/>
    <w:rsid w:val="007B6939"/>
    <w:rsid w:val="007B7C47"/>
    <w:rsid w:val="007C173D"/>
    <w:rsid w:val="007C1918"/>
    <w:rsid w:val="007C2E1B"/>
    <w:rsid w:val="007C3E78"/>
    <w:rsid w:val="007C4417"/>
    <w:rsid w:val="007C48D0"/>
    <w:rsid w:val="007C67DD"/>
    <w:rsid w:val="007D14CC"/>
    <w:rsid w:val="007D1758"/>
    <w:rsid w:val="007D1BA0"/>
    <w:rsid w:val="007D271D"/>
    <w:rsid w:val="007D4804"/>
    <w:rsid w:val="007E038F"/>
    <w:rsid w:val="007E0DA0"/>
    <w:rsid w:val="007E1EAA"/>
    <w:rsid w:val="007E3E13"/>
    <w:rsid w:val="007E4E16"/>
    <w:rsid w:val="007E57D4"/>
    <w:rsid w:val="007E6C4A"/>
    <w:rsid w:val="007F098E"/>
    <w:rsid w:val="007F0D37"/>
    <w:rsid w:val="007F20D4"/>
    <w:rsid w:val="007F2C9A"/>
    <w:rsid w:val="007F482D"/>
    <w:rsid w:val="007F5037"/>
    <w:rsid w:val="007F5F72"/>
    <w:rsid w:val="007F674A"/>
    <w:rsid w:val="007F6982"/>
    <w:rsid w:val="007F69DB"/>
    <w:rsid w:val="007F7D68"/>
    <w:rsid w:val="0080180B"/>
    <w:rsid w:val="00804312"/>
    <w:rsid w:val="00805729"/>
    <w:rsid w:val="0080617F"/>
    <w:rsid w:val="008102F8"/>
    <w:rsid w:val="008104C6"/>
    <w:rsid w:val="00810FB8"/>
    <w:rsid w:val="008135B3"/>
    <w:rsid w:val="0081422D"/>
    <w:rsid w:val="00814FA9"/>
    <w:rsid w:val="008165C7"/>
    <w:rsid w:val="0081752E"/>
    <w:rsid w:val="00822151"/>
    <w:rsid w:val="0082739A"/>
    <w:rsid w:val="008337AA"/>
    <w:rsid w:val="00834F64"/>
    <w:rsid w:val="008352D9"/>
    <w:rsid w:val="00836114"/>
    <w:rsid w:val="00836B78"/>
    <w:rsid w:val="00842363"/>
    <w:rsid w:val="00842974"/>
    <w:rsid w:val="00842A6C"/>
    <w:rsid w:val="00844E8F"/>
    <w:rsid w:val="00845EE7"/>
    <w:rsid w:val="008461B5"/>
    <w:rsid w:val="00846357"/>
    <w:rsid w:val="00846632"/>
    <w:rsid w:val="0084748D"/>
    <w:rsid w:val="00851BD9"/>
    <w:rsid w:val="008545FD"/>
    <w:rsid w:val="008550D2"/>
    <w:rsid w:val="008562C3"/>
    <w:rsid w:val="00860178"/>
    <w:rsid w:val="008650B4"/>
    <w:rsid w:val="00866C8F"/>
    <w:rsid w:val="00866DC4"/>
    <w:rsid w:val="008670F8"/>
    <w:rsid w:val="00867523"/>
    <w:rsid w:val="00870C8E"/>
    <w:rsid w:val="008717D9"/>
    <w:rsid w:val="0087254B"/>
    <w:rsid w:val="00874186"/>
    <w:rsid w:val="00875C3F"/>
    <w:rsid w:val="00880C32"/>
    <w:rsid w:val="00883466"/>
    <w:rsid w:val="00884CD8"/>
    <w:rsid w:val="0088674A"/>
    <w:rsid w:val="00887661"/>
    <w:rsid w:val="00890078"/>
    <w:rsid w:val="00890E98"/>
    <w:rsid w:val="0089279C"/>
    <w:rsid w:val="00897341"/>
    <w:rsid w:val="008A0C22"/>
    <w:rsid w:val="008A1E3F"/>
    <w:rsid w:val="008A4CD6"/>
    <w:rsid w:val="008A5FA3"/>
    <w:rsid w:val="008B01D5"/>
    <w:rsid w:val="008B0ADF"/>
    <w:rsid w:val="008B7A40"/>
    <w:rsid w:val="008C069B"/>
    <w:rsid w:val="008C080D"/>
    <w:rsid w:val="008C1A99"/>
    <w:rsid w:val="008C213A"/>
    <w:rsid w:val="008C2151"/>
    <w:rsid w:val="008C26EE"/>
    <w:rsid w:val="008C3069"/>
    <w:rsid w:val="008C4FAD"/>
    <w:rsid w:val="008C5DA8"/>
    <w:rsid w:val="008C6316"/>
    <w:rsid w:val="008C65F3"/>
    <w:rsid w:val="008C67EE"/>
    <w:rsid w:val="008C6E23"/>
    <w:rsid w:val="008D1414"/>
    <w:rsid w:val="008D29AE"/>
    <w:rsid w:val="008D406A"/>
    <w:rsid w:val="008D4FE5"/>
    <w:rsid w:val="008D5CFA"/>
    <w:rsid w:val="008D6DB4"/>
    <w:rsid w:val="008D7939"/>
    <w:rsid w:val="008E069B"/>
    <w:rsid w:val="008E139B"/>
    <w:rsid w:val="008E2A92"/>
    <w:rsid w:val="008E4C11"/>
    <w:rsid w:val="008E4EA8"/>
    <w:rsid w:val="008F1381"/>
    <w:rsid w:val="008F191B"/>
    <w:rsid w:val="008F1D78"/>
    <w:rsid w:val="008F2D7D"/>
    <w:rsid w:val="008F3B78"/>
    <w:rsid w:val="008F3C40"/>
    <w:rsid w:val="008F5A69"/>
    <w:rsid w:val="00904033"/>
    <w:rsid w:val="00905771"/>
    <w:rsid w:val="00905D9A"/>
    <w:rsid w:val="00910F26"/>
    <w:rsid w:val="009114F6"/>
    <w:rsid w:val="00911858"/>
    <w:rsid w:val="009118B6"/>
    <w:rsid w:val="00911D67"/>
    <w:rsid w:val="00913175"/>
    <w:rsid w:val="00916AB5"/>
    <w:rsid w:val="00916B18"/>
    <w:rsid w:val="00916FED"/>
    <w:rsid w:val="00917A14"/>
    <w:rsid w:val="00917BA8"/>
    <w:rsid w:val="00917C57"/>
    <w:rsid w:val="00917FF1"/>
    <w:rsid w:val="009210BC"/>
    <w:rsid w:val="00921C82"/>
    <w:rsid w:val="00921FE4"/>
    <w:rsid w:val="00922341"/>
    <w:rsid w:val="00923217"/>
    <w:rsid w:val="0092326C"/>
    <w:rsid w:val="00924082"/>
    <w:rsid w:val="00924097"/>
    <w:rsid w:val="00930FB0"/>
    <w:rsid w:val="009322F3"/>
    <w:rsid w:val="009325AD"/>
    <w:rsid w:val="009325C4"/>
    <w:rsid w:val="00932E43"/>
    <w:rsid w:val="00934B54"/>
    <w:rsid w:val="00934B6B"/>
    <w:rsid w:val="0093678A"/>
    <w:rsid w:val="00940E87"/>
    <w:rsid w:val="00943930"/>
    <w:rsid w:val="00944B53"/>
    <w:rsid w:val="0094796C"/>
    <w:rsid w:val="00952F46"/>
    <w:rsid w:val="00956CBB"/>
    <w:rsid w:val="00957B89"/>
    <w:rsid w:val="009613AB"/>
    <w:rsid w:val="0096236A"/>
    <w:rsid w:val="00962F1A"/>
    <w:rsid w:val="00962F50"/>
    <w:rsid w:val="009640CE"/>
    <w:rsid w:val="00964E0A"/>
    <w:rsid w:val="0096591B"/>
    <w:rsid w:val="0096797C"/>
    <w:rsid w:val="0097058B"/>
    <w:rsid w:val="00971D20"/>
    <w:rsid w:val="009726E7"/>
    <w:rsid w:val="00974885"/>
    <w:rsid w:val="00976B61"/>
    <w:rsid w:val="00983568"/>
    <w:rsid w:val="0098360E"/>
    <w:rsid w:val="009845CA"/>
    <w:rsid w:val="00985FC4"/>
    <w:rsid w:val="00986520"/>
    <w:rsid w:val="00986B4D"/>
    <w:rsid w:val="00987BF3"/>
    <w:rsid w:val="00991821"/>
    <w:rsid w:val="00991AB8"/>
    <w:rsid w:val="00993A28"/>
    <w:rsid w:val="009942CE"/>
    <w:rsid w:val="00994F44"/>
    <w:rsid w:val="00995947"/>
    <w:rsid w:val="00995EBB"/>
    <w:rsid w:val="0099691D"/>
    <w:rsid w:val="00997978"/>
    <w:rsid w:val="009A183E"/>
    <w:rsid w:val="009A279A"/>
    <w:rsid w:val="009A3839"/>
    <w:rsid w:val="009A7876"/>
    <w:rsid w:val="009B0160"/>
    <w:rsid w:val="009B021C"/>
    <w:rsid w:val="009B1158"/>
    <w:rsid w:val="009B1377"/>
    <w:rsid w:val="009B1577"/>
    <w:rsid w:val="009B181C"/>
    <w:rsid w:val="009B26AA"/>
    <w:rsid w:val="009B2868"/>
    <w:rsid w:val="009B299F"/>
    <w:rsid w:val="009B3680"/>
    <w:rsid w:val="009B5F2D"/>
    <w:rsid w:val="009B679D"/>
    <w:rsid w:val="009B6C59"/>
    <w:rsid w:val="009B7488"/>
    <w:rsid w:val="009B76B7"/>
    <w:rsid w:val="009C0573"/>
    <w:rsid w:val="009C0EF0"/>
    <w:rsid w:val="009C1A12"/>
    <w:rsid w:val="009C1F4E"/>
    <w:rsid w:val="009C4B7E"/>
    <w:rsid w:val="009C7C9B"/>
    <w:rsid w:val="009D0B6B"/>
    <w:rsid w:val="009D229B"/>
    <w:rsid w:val="009D3631"/>
    <w:rsid w:val="009D45DB"/>
    <w:rsid w:val="009D7038"/>
    <w:rsid w:val="009D7045"/>
    <w:rsid w:val="009D726A"/>
    <w:rsid w:val="009E105B"/>
    <w:rsid w:val="009E1D36"/>
    <w:rsid w:val="009E28AA"/>
    <w:rsid w:val="009E3FC6"/>
    <w:rsid w:val="009E7565"/>
    <w:rsid w:val="009F0915"/>
    <w:rsid w:val="009F1B83"/>
    <w:rsid w:val="009F2BD4"/>
    <w:rsid w:val="009F3528"/>
    <w:rsid w:val="009F473A"/>
    <w:rsid w:val="009F4C49"/>
    <w:rsid w:val="009F6043"/>
    <w:rsid w:val="00A01169"/>
    <w:rsid w:val="00A012CA"/>
    <w:rsid w:val="00A024DA"/>
    <w:rsid w:val="00A02858"/>
    <w:rsid w:val="00A04ADC"/>
    <w:rsid w:val="00A071AC"/>
    <w:rsid w:val="00A10CF8"/>
    <w:rsid w:val="00A111AB"/>
    <w:rsid w:val="00A1320D"/>
    <w:rsid w:val="00A14278"/>
    <w:rsid w:val="00A14BD8"/>
    <w:rsid w:val="00A15BB6"/>
    <w:rsid w:val="00A16558"/>
    <w:rsid w:val="00A178F8"/>
    <w:rsid w:val="00A20173"/>
    <w:rsid w:val="00A226F6"/>
    <w:rsid w:val="00A23EA1"/>
    <w:rsid w:val="00A243A7"/>
    <w:rsid w:val="00A24BB4"/>
    <w:rsid w:val="00A25BD6"/>
    <w:rsid w:val="00A31347"/>
    <w:rsid w:val="00A31509"/>
    <w:rsid w:val="00A315B2"/>
    <w:rsid w:val="00A32C5F"/>
    <w:rsid w:val="00A359F2"/>
    <w:rsid w:val="00A3661D"/>
    <w:rsid w:val="00A369D6"/>
    <w:rsid w:val="00A417BE"/>
    <w:rsid w:val="00A42107"/>
    <w:rsid w:val="00A439C0"/>
    <w:rsid w:val="00A45B47"/>
    <w:rsid w:val="00A45DF4"/>
    <w:rsid w:val="00A464DB"/>
    <w:rsid w:val="00A50589"/>
    <w:rsid w:val="00A5326B"/>
    <w:rsid w:val="00A53877"/>
    <w:rsid w:val="00A54CB0"/>
    <w:rsid w:val="00A5566F"/>
    <w:rsid w:val="00A55D81"/>
    <w:rsid w:val="00A55EE2"/>
    <w:rsid w:val="00A60150"/>
    <w:rsid w:val="00A60D4B"/>
    <w:rsid w:val="00A61030"/>
    <w:rsid w:val="00A61621"/>
    <w:rsid w:val="00A62811"/>
    <w:rsid w:val="00A71454"/>
    <w:rsid w:val="00A727BC"/>
    <w:rsid w:val="00A72ED0"/>
    <w:rsid w:val="00A7326F"/>
    <w:rsid w:val="00A7445E"/>
    <w:rsid w:val="00A74A96"/>
    <w:rsid w:val="00A8051F"/>
    <w:rsid w:val="00A80DDA"/>
    <w:rsid w:val="00A81007"/>
    <w:rsid w:val="00A82337"/>
    <w:rsid w:val="00A824D4"/>
    <w:rsid w:val="00A82F3F"/>
    <w:rsid w:val="00A8616B"/>
    <w:rsid w:val="00A871AF"/>
    <w:rsid w:val="00A90394"/>
    <w:rsid w:val="00A9560B"/>
    <w:rsid w:val="00A9672D"/>
    <w:rsid w:val="00A96E17"/>
    <w:rsid w:val="00A97968"/>
    <w:rsid w:val="00AA11B7"/>
    <w:rsid w:val="00AA1FF6"/>
    <w:rsid w:val="00AA231B"/>
    <w:rsid w:val="00AA2E81"/>
    <w:rsid w:val="00AA43E7"/>
    <w:rsid w:val="00AA479B"/>
    <w:rsid w:val="00AA50A8"/>
    <w:rsid w:val="00AA54D5"/>
    <w:rsid w:val="00AA6116"/>
    <w:rsid w:val="00AA76FF"/>
    <w:rsid w:val="00AB05BD"/>
    <w:rsid w:val="00AB123B"/>
    <w:rsid w:val="00AB2D25"/>
    <w:rsid w:val="00AB3A0D"/>
    <w:rsid w:val="00AB3F8C"/>
    <w:rsid w:val="00AB400A"/>
    <w:rsid w:val="00AB4027"/>
    <w:rsid w:val="00AB56BE"/>
    <w:rsid w:val="00AB572C"/>
    <w:rsid w:val="00AB5F57"/>
    <w:rsid w:val="00AB7CF8"/>
    <w:rsid w:val="00AC2A77"/>
    <w:rsid w:val="00AC3F14"/>
    <w:rsid w:val="00AC4F52"/>
    <w:rsid w:val="00AD0687"/>
    <w:rsid w:val="00AD1287"/>
    <w:rsid w:val="00AD19A7"/>
    <w:rsid w:val="00AD1D8C"/>
    <w:rsid w:val="00AD3170"/>
    <w:rsid w:val="00AD3544"/>
    <w:rsid w:val="00AD3677"/>
    <w:rsid w:val="00AD5270"/>
    <w:rsid w:val="00AD5D2B"/>
    <w:rsid w:val="00AD5E73"/>
    <w:rsid w:val="00AD6168"/>
    <w:rsid w:val="00AD67D0"/>
    <w:rsid w:val="00AE0205"/>
    <w:rsid w:val="00AE0638"/>
    <w:rsid w:val="00AE1B53"/>
    <w:rsid w:val="00AE1D33"/>
    <w:rsid w:val="00AE2457"/>
    <w:rsid w:val="00AE2F47"/>
    <w:rsid w:val="00AE344C"/>
    <w:rsid w:val="00AE387F"/>
    <w:rsid w:val="00AE3A60"/>
    <w:rsid w:val="00AE4F88"/>
    <w:rsid w:val="00AE5606"/>
    <w:rsid w:val="00AE6639"/>
    <w:rsid w:val="00AE6FBB"/>
    <w:rsid w:val="00AF236C"/>
    <w:rsid w:val="00AF3676"/>
    <w:rsid w:val="00AF3A0D"/>
    <w:rsid w:val="00AF47B8"/>
    <w:rsid w:val="00AF6BFB"/>
    <w:rsid w:val="00B003B9"/>
    <w:rsid w:val="00B00470"/>
    <w:rsid w:val="00B0339D"/>
    <w:rsid w:val="00B0367B"/>
    <w:rsid w:val="00B0389C"/>
    <w:rsid w:val="00B045D9"/>
    <w:rsid w:val="00B07160"/>
    <w:rsid w:val="00B072B7"/>
    <w:rsid w:val="00B07DB4"/>
    <w:rsid w:val="00B10ED5"/>
    <w:rsid w:val="00B138A4"/>
    <w:rsid w:val="00B14B7A"/>
    <w:rsid w:val="00B150E8"/>
    <w:rsid w:val="00B16686"/>
    <w:rsid w:val="00B171D4"/>
    <w:rsid w:val="00B1721C"/>
    <w:rsid w:val="00B1746E"/>
    <w:rsid w:val="00B17C46"/>
    <w:rsid w:val="00B2071D"/>
    <w:rsid w:val="00B21A11"/>
    <w:rsid w:val="00B22C43"/>
    <w:rsid w:val="00B22DCF"/>
    <w:rsid w:val="00B22F08"/>
    <w:rsid w:val="00B24012"/>
    <w:rsid w:val="00B240AC"/>
    <w:rsid w:val="00B2529E"/>
    <w:rsid w:val="00B25665"/>
    <w:rsid w:val="00B309AD"/>
    <w:rsid w:val="00B312EC"/>
    <w:rsid w:val="00B3164D"/>
    <w:rsid w:val="00B3265C"/>
    <w:rsid w:val="00B35E9D"/>
    <w:rsid w:val="00B36910"/>
    <w:rsid w:val="00B412CD"/>
    <w:rsid w:val="00B41E92"/>
    <w:rsid w:val="00B42EE8"/>
    <w:rsid w:val="00B431D2"/>
    <w:rsid w:val="00B43BA1"/>
    <w:rsid w:val="00B44422"/>
    <w:rsid w:val="00B44C39"/>
    <w:rsid w:val="00B456D9"/>
    <w:rsid w:val="00B45E2B"/>
    <w:rsid w:val="00B47FEA"/>
    <w:rsid w:val="00B50D9B"/>
    <w:rsid w:val="00B51738"/>
    <w:rsid w:val="00B5295C"/>
    <w:rsid w:val="00B533E2"/>
    <w:rsid w:val="00B545F1"/>
    <w:rsid w:val="00B57903"/>
    <w:rsid w:val="00B60DC0"/>
    <w:rsid w:val="00B60FA6"/>
    <w:rsid w:val="00B62021"/>
    <w:rsid w:val="00B6273E"/>
    <w:rsid w:val="00B62DE6"/>
    <w:rsid w:val="00B62FD9"/>
    <w:rsid w:val="00B630AC"/>
    <w:rsid w:val="00B63EF2"/>
    <w:rsid w:val="00B6552B"/>
    <w:rsid w:val="00B660AA"/>
    <w:rsid w:val="00B6724C"/>
    <w:rsid w:val="00B712AB"/>
    <w:rsid w:val="00B72FC9"/>
    <w:rsid w:val="00B75435"/>
    <w:rsid w:val="00B75772"/>
    <w:rsid w:val="00B76B7C"/>
    <w:rsid w:val="00B77BE1"/>
    <w:rsid w:val="00B83243"/>
    <w:rsid w:val="00B836C4"/>
    <w:rsid w:val="00B83FF9"/>
    <w:rsid w:val="00B842B3"/>
    <w:rsid w:val="00B85465"/>
    <w:rsid w:val="00B85803"/>
    <w:rsid w:val="00B90751"/>
    <w:rsid w:val="00B9157B"/>
    <w:rsid w:val="00B930B4"/>
    <w:rsid w:val="00B936A2"/>
    <w:rsid w:val="00B93C8E"/>
    <w:rsid w:val="00B965AF"/>
    <w:rsid w:val="00B9784B"/>
    <w:rsid w:val="00BA1D60"/>
    <w:rsid w:val="00BA2BBF"/>
    <w:rsid w:val="00BA3233"/>
    <w:rsid w:val="00BA4BDD"/>
    <w:rsid w:val="00BA4ED7"/>
    <w:rsid w:val="00BA5490"/>
    <w:rsid w:val="00BA58D5"/>
    <w:rsid w:val="00BA5C3A"/>
    <w:rsid w:val="00BB07A2"/>
    <w:rsid w:val="00BB52F4"/>
    <w:rsid w:val="00BB52FD"/>
    <w:rsid w:val="00BB5D7B"/>
    <w:rsid w:val="00BB66F6"/>
    <w:rsid w:val="00BC1C1F"/>
    <w:rsid w:val="00BC2441"/>
    <w:rsid w:val="00BC4478"/>
    <w:rsid w:val="00BC4C8E"/>
    <w:rsid w:val="00BC5B32"/>
    <w:rsid w:val="00BC6D72"/>
    <w:rsid w:val="00BC702F"/>
    <w:rsid w:val="00BD171E"/>
    <w:rsid w:val="00BD1CED"/>
    <w:rsid w:val="00BD2573"/>
    <w:rsid w:val="00BD33ED"/>
    <w:rsid w:val="00BD4AB8"/>
    <w:rsid w:val="00BD4F6E"/>
    <w:rsid w:val="00BE35E4"/>
    <w:rsid w:val="00BE6094"/>
    <w:rsid w:val="00BE7C6E"/>
    <w:rsid w:val="00BF06CC"/>
    <w:rsid w:val="00BF09A0"/>
    <w:rsid w:val="00BF2E1B"/>
    <w:rsid w:val="00BF2FF7"/>
    <w:rsid w:val="00BF4171"/>
    <w:rsid w:val="00BF4392"/>
    <w:rsid w:val="00BF4E1D"/>
    <w:rsid w:val="00BF5045"/>
    <w:rsid w:val="00BF53F5"/>
    <w:rsid w:val="00BF64B0"/>
    <w:rsid w:val="00C0039C"/>
    <w:rsid w:val="00C047DD"/>
    <w:rsid w:val="00C07FB7"/>
    <w:rsid w:val="00C1027F"/>
    <w:rsid w:val="00C102ED"/>
    <w:rsid w:val="00C109A1"/>
    <w:rsid w:val="00C112D9"/>
    <w:rsid w:val="00C12152"/>
    <w:rsid w:val="00C128F3"/>
    <w:rsid w:val="00C13C9B"/>
    <w:rsid w:val="00C15596"/>
    <w:rsid w:val="00C15647"/>
    <w:rsid w:val="00C16273"/>
    <w:rsid w:val="00C1685F"/>
    <w:rsid w:val="00C1710C"/>
    <w:rsid w:val="00C214B2"/>
    <w:rsid w:val="00C21771"/>
    <w:rsid w:val="00C23D68"/>
    <w:rsid w:val="00C24550"/>
    <w:rsid w:val="00C24B22"/>
    <w:rsid w:val="00C2694B"/>
    <w:rsid w:val="00C276B7"/>
    <w:rsid w:val="00C27C13"/>
    <w:rsid w:val="00C31B41"/>
    <w:rsid w:val="00C32B80"/>
    <w:rsid w:val="00C3311D"/>
    <w:rsid w:val="00C34AA9"/>
    <w:rsid w:val="00C350FF"/>
    <w:rsid w:val="00C36E82"/>
    <w:rsid w:val="00C37475"/>
    <w:rsid w:val="00C405A2"/>
    <w:rsid w:val="00C410F4"/>
    <w:rsid w:val="00C42C19"/>
    <w:rsid w:val="00C42FF4"/>
    <w:rsid w:val="00C431FF"/>
    <w:rsid w:val="00C44196"/>
    <w:rsid w:val="00C45A14"/>
    <w:rsid w:val="00C45C25"/>
    <w:rsid w:val="00C468C4"/>
    <w:rsid w:val="00C46ADC"/>
    <w:rsid w:val="00C47252"/>
    <w:rsid w:val="00C47DB1"/>
    <w:rsid w:val="00C50058"/>
    <w:rsid w:val="00C50255"/>
    <w:rsid w:val="00C5041D"/>
    <w:rsid w:val="00C5257A"/>
    <w:rsid w:val="00C539A2"/>
    <w:rsid w:val="00C56755"/>
    <w:rsid w:val="00C60272"/>
    <w:rsid w:val="00C66B23"/>
    <w:rsid w:val="00C7010E"/>
    <w:rsid w:val="00C711D3"/>
    <w:rsid w:val="00C7261C"/>
    <w:rsid w:val="00C72E99"/>
    <w:rsid w:val="00C74720"/>
    <w:rsid w:val="00C74D0C"/>
    <w:rsid w:val="00C76170"/>
    <w:rsid w:val="00C80D33"/>
    <w:rsid w:val="00C80F8C"/>
    <w:rsid w:val="00C82B19"/>
    <w:rsid w:val="00C84207"/>
    <w:rsid w:val="00C8459B"/>
    <w:rsid w:val="00C91401"/>
    <w:rsid w:val="00C92FDE"/>
    <w:rsid w:val="00C93140"/>
    <w:rsid w:val="00C93DED"/>
    <w:rsid w:val="00C941E2"/>
    <w:rsid w:val="00CA077C"/>
    <w:rsid w:val="00CA2DF1"/>
    <w:rsid w:val="00CA3A28"/>
    <w:rsid w:val="00CA3AD2"/>
    <w:rsid w:val="00CA46D6"/>
    <w:rsid w:val="00CA4F4D"/>
    <w:rsid w:val="00CA50CE"/>
    <w:rsid w:val="00CA5278"/>
    <w:rsid w:val="00CA5B8E"/>
    <w:rsid w:val="00CA7328"/>
    <w:rsid w:val="00CA7E0A"/>
    <w:rsid w:val="00CB3799"/>
    <w:rsid w:val="00CB4697"/>
    <w:rsid w:val="00CB498B"/>
    <w:rsid w:val="00CB5B52"/>
    <w:rsid w:val="00CB6C04"/>
    <w:rsid w:val="00CC3801"/>
    <w:rsid w:val="00CC3905"/>
    <w:rsid w:val="00CC4AB5"/>
    <w:rsid w:val="00CC545A"/>
    <w:rsid w:val="00CC60DB"/>
    <w:rsid w:val="00CD0F1F"/>
    <w:rsid w:val="00CD4436"/>
    <w:rsid w:val="00CE0D69"/>
    <w:rsid w:val="00CE1D01"/>
    <w:rsid w:val="00CE4D0F"/>
    <w:rsid w:val="00CE59A7"/>
    <w:rsid w:val="00CE5FE7"/>
    <w:rsid w:val="00CE6444"/>
    <w:rsid w:val="00CF050F"/>
    <w:rsid w:val="00CF54CB"/>
    <w:rsid w:val="00CF75F8"/>
    <w:rsid w:val="00CF7808"/>
    <w:rsid w:val="00D004C1"/>
    <w:rsid w:val="00D0087D"/>
    <w:rsid w:val="00D03DE9"/>
    <w:rsid w:val="00D04450"/>
    <w:rsid w:val="00D04E3D"/>
    <w:rsid w:val="00D12C27"/>
    <w:rsid w:val="00D14356"/>
    <w:rsid w:val="00D14981"/>
    <w:rsid w:val="00D14A4F"/>
    <w:rsid w:val="00D16245"/>
    <w:rsid w:val="00D17C90"/>
    <w:rsid w:val="00D20FFD"/>
    <w:rsid w:val="00D22C9B"/>
    <w:rsid w:val="00D22FAE"/>
    <w:rsid w:val="00D24547"/>
    <w:rsid w:val="00D24609"/>
    <w:rsid w:val="00D24F21"/>
    <w:rsid w:val="00D253DD"/>
    <w:rsid w:val="00D2554C"/>
    <w:rsid w:val="00D25651"/>
    <w:rsid w:val="00D30320"/>
    <w:rsid w:val="00D30F30"/>
    <w:rsid w:val="00D31301"/>
    <w:rsid w:val="00D32038"/>
    <w:rsid w:val="00D323BB"/>
    <w:rsid w:val="00D350F9"/>
    <w:rsid w:val="00D36281"/>
    <w:rsid w:val="00D37024"/>
    <w:rsid w:val="00D3709F"/>
    <w:rsid w:val="00D37FD9"/>
    <w:rsid w:val="00D40032"/>
    <w:rsid w:val="00D40F44"/>
    <w:rsid w:val="00D46B9D"/>
    <w:rsid w:val="00D519A5"/>
    <w:rsid w:val="00D52C9D"/>
    <w:rsid w:val="00D55FFA"/>
    <w:rsid w:val="00D562DA"/>
    <w:rsid w:val="00D5722A"/>
    <w:rsid w:val="00D57DA2"/>
    <w:rsid w:val="00D604A4"/>
    <w:rsid w:val="00D60861"/>
    <w:rsid w:val="00D61538"/>
    <w:rsid w:val="00D6232E"/>
    <w:rsid w:val="00D62A68"/>
    <w:rsid w:val="00D635DE"/>
    <w:rsid w:val="00D6413A"/>
    <w:rsid w:val="00D6682B"/>
    <w:rsid w:val="00D670AE"/>
    <w:rsid w:val="00D6749A"/>
    <w:rsid w:val="00D7408E"/>
    <w:rsid w:val="00D7593D"/>
    <w:rsid w:val="00D77D20"/>
    <w:rsid w:val="00D77E6B"/>
    <w:rsid w:val="00D80F6E"/>
    <w:rsid w:val="00D814AA"/>
    <w:rsid w:val="00D81530"/>
    <w:rsid w:val="00D83A8D"/>
    <w:rsid w:val="00D84CC7"/>
    <w:rsid w:val="00D84F6B"/>
    <w:rsid w:val="00D86FE8"/>
    <w:rsid w:val="00D875FB"/>
    <w:rsid w:val="00D877C9"/>
    <w:rsid w:val="00D87A2A"/>
    <w:rsid w:val="00D90D9C"/>
    <w:rsid w:val="00D90D9E"/>
    <w:rsid w:val="00D90DB7"/>
    <w:rsid w:val="00D926C8"/>
    <w:rsid w:val="00D92954"/>
    <w:rsid w:val="00D942C1"/>
    <w:rsid w:val="00D94A66"/>
    <w:rsid w:val="00D95F4D"/>
    <w:rsid w:val="00D96831"/>
    <w:rsid w:val="00DA10D0"/>
    <w:rsid w:val="00DA4FDF"/>
    <w:rsid w:val="00DA6147"/>
    <w:rsid w:val="00DA6D99"/>
    <w:rsid w:val="00DA79EA"/>
    <w:rsid w:val="00DB094F"/>
    <w:rsid w:val="00DB0EC3"/>
    <w:rsid w:val="00DB3EB2"/>
    <w:rsid w:val="00DB618A"/>
    <w:rsid w:val="00DB71CB"/>
    <w:rsid w:val="00DB735A"/>
    <w:rsid w:val="00DB7AE3"/>
    <w:rsid w:val="00DC0B5E"/>
    <w:rsid w:val="00DC149A"/>
    <w:rsid w:val="00DC369A"/>
    <w:rsid w:val="00DC4CC7"/>
    <w:rsid w:val="00DC53BE"/>
    <w:rsid w:val="00DC548C"/>
    <w:rsid w:val="00DC5CCA"/>
    <w:rsid w:val="00DC6789"/>
    <w:rsid w:val="00DD3E2F"/>
    <w:rsid w:val="00DD4D53"/>
    <w:rsid w:val="00DD5A05"/>
    <w:rsid w:val="00DD5B97"/>
    <w:rsid w:val="00DD6B34"/>
    <w:rsid w:val="00DD6BEB"/>
    <w:rsid w:val="00DD7DB1"/>
    <w:rsid w:val="00DE1000"/>
    <w:rsid w:val="00DE2645"/>
    <w:rsid w:val="00DE38E5"/>
    <w:rsid w:val="00DE3C45"/>
    <w:rsid w:val="00DE4022"/>
    <w:rsid w:val="00DE61CF"/>
    <w:rsid w:val="00DE7105"/>
    <w:rsid w:val="00DF2120"/>
    <w:rsid w:val="00DF55B3"/>
    <w:rsid w:val="00DF61D8"/>
    <w:rsid w:val="00E004A7"/>
    <w:rsid w:val="00E010A0"/>
    <w:rsid w:val="00E01941"/>
    <w:rsid w:val="00E04F98"/>
    <w:rsid w:val="00E10BF8"/>
    <w:rsid w:val="00E10E24"/>
    <w:rsid w:val="00E14210"/>
    <w:rsid w:val="00E15093"/>
    <w:rsid w:val="00E211A4"/>
    <w:rsid w:val="00E21D2E"/>
    <w:rsid w:val="00E30261"/>
    <w:rsid w:val="00E30ED2"/>
    <w:rsid w:val="00E31544"/>
    <w:rsid w:val="00E3166B"/>
    <w:rsid w:val="00E32D46"/>
    <w:rsid w:val="00E32E93"/>
    <w:rsid w:val="00E335A8"/>
    <w:rsid w:val="00E35DD0"/>
    <w:rsid w:val="00E37508"/>
    <w:rsid w:val="00E40DD0"/>
    <w:rsid w:val="00E422AA"/>
    <w:rsid w:val="00E4233B"/>
    <w:rsid w:val="00E426EB"/>
    <w:rsid w:val="00E42779"/>
    <w:rsid w:val="00E45943"/>
    <w:rsid w:val="00E461E5"/>
    <w:rsid w:val="00E50C02"/>
    <w:rsid w:val="00E51CD4"/>
    <w:rsid w:val="00E51F8D"/>
    <w:rsid w:val="00E52BCC"/>
    <w:rsid w:val="00E55692"/>
    <w:rsid w:val="00E57270"/>
    <w:rsid w:val="00E573A8"/>
    <w:rsid w:val="00E5758F"/>
    <w:rsid w:val="00E61172"/>
    <w:rsid w:val="00E61476"/>
    <w:rsid w:val="00E615A3"/>
    <w:rsid w:val="00E62709"/>
    <w:rsid w:val="00E62DBC"/>
    <w:rsid w:val="00E65750"/>
    <w:rsid w:val="00E6701B"/>
    <w:rsid w:val="00E713F7"/>
    <w:rsid w:val="00E7515D"/>
    <w:rsid w:val="00E75562"/>
    <w:rsid w:val="00E76352"/>
    <w:rsid w:val="00E76D75"/>
    <w:rsid w:val="00E77B88"/>
    <w:rsid w:val="00E819AE"/>
    <w:rsid w:val="00E82BDE"/>
    <w:rsid w:val="00E8368C"/>
    <w:rsid w:val="00E8397D"/>
    <w:rsid w:val="00E863C1"/>
    <w:rsid w:val="00E86445"/>
    <w:rsid w:val="00E90B07"/>
    <w:rsid w:val="00E910DA"/>
    <w:rsid w:val="00E91FD0"/>
    <w:rsid w:val="00E92AEB"/>
    <w:rsid w:val="00E93C00"/>
    <w:rsid w:val="00E946C4"/>
    <w:rsid w:val="00E94CDD"/>
    <w:rsid w:val="00E9555B"/>
    <w:rsid w:val="00E979E8"/>
    <w:rsid w:val="00EA00D7"/>
    <w:rsid w:val="00EA0C30"/>
    <w:rsid w:val="00EA1698"/>
    <w:rsid w:val="00EA28E8"/>
    <w:rsid w:val="00EA37E9"/>
    <w:rsid w:val="00EA4601"/>
    <w:rsid w:val="00EA519D"/>
    <w:rsid w:val="00EA6273"/>
    <w:rsid w:val="00EA77AA"/>
    <w:rsid w:val="00EB0355"/>
    <w:rsid w:val="00EB1BEF"/>
    <w:rsid w:val="00EB1FDC"/>
    <w:rsid w:val="00EB636E"/>
    <w:rsid w:val="00EC01E5"/>
    <w:rsid w:val="00EC0B78"/>
    <w:rsid w:val="00EC190F"/>
    <w:rsid w:val="00EC1C54"/>
    <w:rsid w:val="00EC24AE"/>
    <w:rsid w:val="00EC2FB4"/>
    <w:rsid w:val="00EC3E19"/>
    <w:rsid w:val="00EC455D"/>
    <w:rsid w:val="00EC6242"/>
    <w:rsid w:val="00EC6E51"/>
    <w:rsid w:val="00ED158D"/>
    <w:rsid w:val="00ED1B4F"/>
    <w:rsid w:val="00ED290E"/>
    <w:rsid w:val="00ED2F21"/>
    <w:rsid w:val="00ED3A55"/>
    <w:rsid w:val="00ED4126"/>
    <w:rsid w:val="00ED4543"/>
    <w:rsid w:val="00ED5AF7"/>
    <w:rsid w:val="00ED6A52"/>
    <w:rsid w:val="00ED6E5E"/>
    <w:rsid w:val="00ED73F0"/>
    <w:rsid w:val="00EE08EF"/>
    <w:rsid w:val="00EE0F9D"/>
    <w:rsid w:val="00EE16E8"/>
    <w:rsid w:val="00EE3782"/>
    <w:rsid w:val="00EE3DFA"/>
    <w:rsid w:val="00EE3E39"/>
    <w:rsid w:val="00EE4462"/>
    <w:rsid w:val="00EE49FC"/>
    <w:rsid w:val="00EE5994"/>
    <w:rsid w:val="00EE5C57"/>
    <w:rsid w:val="00EE71F7"/>
    <w:rsid w:val="00EF24B5"/>
    <w:rsid w:val="00EF2E59"/>
    <w:rsid w:val="00EF33CF"/>
    <w:rsid w:val="00EF3A5E"/>
    <w:rsid w:val="00EF4745"/>
    <w:rsid w:val="00EF4B26"/>
    <w:rsid w:val="00EF6532"/>
    <w:rsid w:val="00EF6F9C"/>
    <w:rsid w:val="00EF70BD"/>
    <w:rsid w:val="00F00667"/>
    <w:rsid w:val="00F0110D"/>
    <w:rsid w:val="00F01452"/>
    <w:rsid w:val="00F02019"/>
    <w:rsid w:val="00F0333F"/>
    <w:rsid w:val="00F0353C"/>
    <w:rsid w:val="00F0514E"/>
    <w:rsid w:val="00F06AC3"/>
    <w:rsid w:val="00F112AF"/>
    <w:rsid w:val="00F1375B"/>
    <w:rsid w:val="00F13939"/>
    <w:rsid w:val="00F166F5"/>
    <w:rsid w:val="00F20ECE"/>
    <w:rsid w:val="00F229C3"/>
    <w:rsid w:val="00F23462"/>
    <w:rsid w:val="00F23EC0"/>
    <w:rsid w:val="00F257BD"/>
    <w:rsid w:val="00F3138E"/>
    <w:rsid w:val="00F3139F"/>
    <w:rsid w:val="00F321FE"/>
    <w:rsid w:val="00F34A34"/>
    <w:rsid w:val="00F3622A"/>
    <w:rsid w:val="00F36259"/>
    <w:rsid w:val="00F37058"/>
    <w:rsid w:val="00F42335"/>
    <w:rsid w:val="00F427E6"/>
    <w:rsid w:val="00F42DC0"/>
    <w:rsid w:val="00F51B67"/>
    <w:rsid w:val="00F53784"/>
    <w:rsid w:val="00F541F3"/>
    <w:rsid w:val="00F54E57"/>
    <w:rsid w:val="00F555B8"/>
    <w:rsid w:val="00F55EC1"/>
    <w:rsid w:val="00F56107"/>
    <w:rsid w:val="00F564DF"/>
    <w:rsid w:val="00F60055"/>
    <w:rsid w:val="00F629FB"/>
    <w:rsid w:val="00F6469A"/>
    <w:rsid w:val="00F64F1F"/>
    <w:rsid w:val="00F64F67"/>
    <w:rsid w:val="00F70E69"/>
    <w:rsid w:val="00F71EFB"/>
    <w:rsid w:val="00F721C2"/>
    <w:rsid w:val="00F729E3"/>
    <w:rsid w:val="00F7360F"/>
    <w:rsid w:val="00F75096"/>
    <w:rsid w:val="00F80792"/>
    <w:rsid w:val="00F80D50"/>
    <w:rsid w:val="00F80E6D"/>
    <w:rsid w:val="00F818C0"/>
    <w:rsid w:val="00F8532E"/>
    <w:rsid w:val="00F86290"/>
    <w:rsid w:val="00F87D9C"/>
    <w:rsid w:val="00F87EA6"/>
    <w:rsid w:val="00F9146C"/>
    <w:rsid w:val="00F917A2"/>
    <w:rsid w:val="00F91807"/>
    <w:rsid w:val="00F9440F"/>
    <w:rsid w:val="00F95BCC"/>
    <w:rsid w:val="00F974A7"/>
    <w:rsid w:val="00FA0EDC"/>
    <w:rsid w:val="00FA2988"/>
    <w:rsid w:val="00FA3810"/>
    <w:rsid w:val="00FA3B7A"/>
    <w:rsid w:val="00FA4395"/>
    <w:rsid w:val="00FA463B"/>
    <w:rsid w:val="00FA4F33"/>
    <w:rsid w:val="00FA5499"/>
    <w:rsid w:val="00FA5863"/>
    <w:rsid w:val="00FA6F6A"/>
    <w:rsid w:val="00FB1BE3"/>
    <w:rsid w:val="00FB3DD2"/>
    <w:rsid w:val="00FB42BF"/>
    <w:rsid w:val="00FB42E5"/>
    <w:rsid w:val="00FB4AB5"/>
    <w:rsid w:val="00FC25A0"/>
    <w:rsid w:val="00FC3F1E"/>
    <w:rsid w:val="00FC5BE7"/>
    <w:rsid w:val="00FC6300"/>
    <w:rsid w:val="00FC67B0"/>
    <w:rsid w:val="00FC67D5"/>
    <w:rsid w:val="00FD0385"/>
    <w:rsid w:val="00FD0925"/>
    <w:rsid w:val="00FD1EA5"/>
    <w:rsid w:val="00FD2F3F"/>
    <w:rsid w:val="00FD3ED1"/>
    <w:rsid w:val="00FD4CD3"/>
    <w:rsid w:val="00FD509F"/>
    <w:rsid w:val="00FD61FA"/>
    <w:rsid w:val="00FD6A75"/>
    <w:rsid w:val="00FE0331"/>
    <w:rsid w:val="00FE0424"/>
    <w:rsid w:val="00FE0C2D"/>
    <w:rsid w:val="00FE3055"/>
    <w:rsid w:val="00FE4C07"/>
    <w:rsid w:val="00FE5954"/>
    <w:rsid w:val="00FE7098"/>
    <w:rsid w:val="00FE70CA"/>
    <w:rsid w:val="00FE769F"/>
    <w:rsid w:val="00FF1DE4"/>
    <w:rsid w:val="00FF3E54"/>
    <w:rsid w:val="00FF5A5C"/>
    <w:rsid w:val="02DE0FC2"/>
    <w:rsid w:val="06B0C5F8"/>
    <w:rsid w:val="078364F0"/>
    <w:rsid w:val="0792A35B"/>
    <w:rsid w:val="09B5B071"/>
    <w:rsid w:val="0A3818F4"/>
    <w:rsid w:val="0A79DB5D"/>
    <w:rsid w:val="0AF56DAF"/>
    <w:rsid w:val="0CA8A5A3"/>
    <w:rsid w:val="10DCA9DA"/>
    <w:rsid w:val="10F1BF13"/>
    <w:rsid w:val="12D75D46"/>
    <w:rsid w:val="1387241F"/>
    <w:rsid w:val="13D17D93"/>
    <w:rsid w:val="166C1009"/>
    <w:rsid w:val="175D6C62"/>
    <w:rsid w:val="179EB723"/>
    <w:rsid w:val="19F370FD"/>
    <w:rsid w:val="1B7123BA"/>
    <w:rsid w:val="1C38C6A4"/>
    <w:rsid w:val="1C5ECCEB"/>
    <w:rsid w:val="1CBC2AE1"/>
    <w:rsid w:val="1CF65D34"/>
    <w:rsid w:val="1EA2D18C"/>
    <w:rsid w:val="1EC837FD"/>
    <w:rsid w:val="1F3E2BAA"/>
    <w:rsid w:val="201A8D73"/>
    <w:rsid w:val="222CB57D"/>
    <w:rsid w:val="228702D4"/>
    <w:rsid w:val="23B00F8C"/>
    <w:rsid w:val="24C2C497"/>
    <w:rsid w:val="24EA3F02"/>
    <w:rsid w:val="250963DC"/>
    <w:rsid w:val="2658DCB2"/>
    <w:rsid w:val="271DE4EC"/>
    <w:rsid w:val="291158AD"/>
    <w:rsid w:val="2A3CB685"/>
    <w:rsid w:val="2BF851F7"/>
    <w:rsid w:val="2CCADD35"/>
    <w:rsid w:val="2D4C5F4F"/>
    <w:rsid w:val="2DECD06E"/>
    <w:rsid w:val="2EAAB614"/>
    <w:rsid w:val="2F117720"/>
    <w:rsid w:val="2FF9FD60"/>
    <w:rsid w:val="30D261D7"/>
    <w:rsid w:val="3131DEA2"/>
    <w:rsid w:val="317294E1"/>
    <w:rsid w:val="3270F1E4"/>
    <w:rsid w:val="3290D7DD"/>
    <w:rsid w:val="32AAA2AD"/>
    <w:rsid w:val="32EC4000"/>
    <w:rsid w:val="33A259B6"/>
    <w:rsid w:val="33BF8662"/>
    <w:rsid w:val="33E8D580"/>
    <w:rsid w:val="3433078E"/>
    <w:rsid w:val="3449B21E"/>
    <w:rsid w:val="3531EBA4"/>
    <w:rsid w:val="3584BFD0"/>
    <w:rsid w:val="35EC37F4"/>
    <w:rsid w:val="3859D64E"/>
    <w:rsid w:val="3A085F38"/>
    <w:rsid w:val="3B0DF2ED"/>
    <w:rsid w:val="3B27A2ED"/>
    <w:rsid w:val="3C3ACA04"/>
    <w:rsid w:val="3D79F363"/>
    <w:rsid w:val="3DABD208"/>
    <w:rsid w:val="3DDAA81F"/>
    <w:rsid w:val="3F47F594"/>
    <w:rsid w:val="41A573D1"/>
    <w:rsid w:val="4245DF09"/>
    <w:rsid w:val="435D67BA"/>
    <w:rsid w:val="43F22251"/>
    <w:rsid w:val="458086DE"/>
    <w:rsid w:val="458C16E3"/>
    <w:rsid w:val="45EB4BFA"/>
    <w:rsid w:val="468F3FF1"/>
    <w:rsid w:val="46D94E34"/>
    <w:rsid w:val="478335EA"/>
    <w:rsid w:val="478A9562"/>
    <w:rsid w:val="4833A16B"/>
    <w:rsid w:val="48D4DC58"/>
    <w:rsid w:val="4EB4C22C"/>
    <w:rsid w:val="4F24B576"/>
    <w:rsid w:val="4FE12715"/>
    <w:rsid w:val="4FFF4181"/>
    <w:rsid w:val="51CFBDAF"/>
    <w:rsid w:val="52432299"/>
    <w:rsid w:val="53474B59"/>
    <w:rsid w:val="538F48D8"/>
    <w:rsid w:val="57D65113"/>
    <w:rsid w:val="594D3479"/>
    <w:rsid w:val="5A089F43"/>
    <w:rsid w:val="5A4CF1C0"/>
    <w:rsid w:val="5BF6EC9D"/>
    <w:rsid w:val="5C13B366"/>
    <w:rsid w:val="5DE65DDA"/>
    <w:rsid w:val="5F188834"/>
    <w:rsid w:val="5F55221E"/>
    <w:rsid w:val="5FD5771F"/>
    <w:rsid w:val="608355C3"/>
    <w:rsid w:val="608C2633"/>
    <w:rsid w:val="60DBA45D"/>
    <w:rsid w:val="61F44AB1"/>
    <w:rsid w:val="6269B6A4"/>
    <w:rsid w:val="6333260E"/>
    <w:rsid w:val="6357F4B3"/>
    <w:rsid w:val="638C202C"/>
    <w:rsid w:val="640594DA"/>
    <w:rsid w:val="65433C3E"/>
    <w:rsid w:val="656D0A10"/>
    <w:rsid w:val="6594C982"/>
    <w:rsid w:val="665B8978"/>
    <w:rsid w:val="68CE3F03"/>
    <w:rsid w:val="6B2FEE6B"/>
    <w:rsid w:val="6E9698B3"/>
    <w:rsid w:val="6EA92418"/>
    <w:rsid w:val="6F922160"/>
    <w:rsid w:val="725511A1"/>
    <w:rsid w:val="72ACAFFF"/>
    <w:rsid w:val="74390200"/>
    <w:rsid w:val="746A7296"/>
    <w:rsid w:val="751E7C02"/>
    <w:rsid w:val="759E5FDF"/>
    <w:rsid w:val="75E1775A"/>
    <w:rsid w:val="780A384C"/>
    <w:rsid w:val="7982FAF5"/>
    <w:rsid w:val="79CEA4AD"/>
    <w:rsid w:val="7A0196C3"/>
    <w:rsid w:val="7AEE912C"/>
    <w:rsid w:val="7E3B0722"/>
    <w:rsid w:val="7E85DCBF"/>
    <w:rsid w:val="7F30E5D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FF5BD"/>
  <w15:docId w15:val="{CA0D9494-9815-4D38-8B35-F8B05E8E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D0"/>
    <w:pPr>
      <w:jc w:val="both"/>
    </w:pPr>
    <w:rPr>
      <w:rFonts w:ascii="Calibri" w:hAnsi="Calibri"/>
      <w:lang w:val="en-GB"/>
    </w:rPr>
  </w:style>
  <w:style w:type="paragraph" w:styleId="Heading1">
    <w:name w:val="heading 1"/>
    <w:aliases w:val="Master 1"/>
    <w:basedOn w:val="Normal"/>
    <w:next w:val="Normal"/>
    <w:link w:val="Heading1Char"/>
    <w:uiPriority w:val="9"/>
    <w:qFormat/>
    <w:rsid w:val="00F60055"/>
    <w:pPr>
      <w:keepNext/>
      <w:keepLines/>
      <w:numPr>
        <w:numId w:val="3"/>
      </w:numPr>
      <w:spacing w:before="480" w:after="240"/>
      <w:outlineLvl w:val="0"/>
    </w:pPr>
    <w:rPr>
      <w:rFonts w:ascii="Exo 2" w:eastAsiaTheme="majorEastAsia" w:hAnsi="Exo 2" w:cstheme="majorBidi"/>
      <w:b/>
      <w:bCs/>
      <w:color w:val="2D416A" w:themeColor="accent1"/>
      <w:sz w:val="28"/>
      <w:szCs w:val="28"/>
    </w:rPr>
  </w:style>
  <w:style w:type="paragraph" w:styleId="Heading2">
    <w:name w:val="heading 2"/>
    <w:aliases w:val="Master 2"/>
    <w:basedOn w:val="Normal"/>
    <w:next w:val="Normal"/>
    <w:link w:val="Heading2Char"/>
    <w:uiPriority w:val="9"/>
    <w:unhideWhenUsed/>
    <w:qFormat/>
    <w:rsid w:val="00F60055"/>
    <w:pPr>
      <w:keepNext/>
      <w:keepLines/>
      <w:numPr>
        <w:ilvl w:val="1"/>
        <w:numId w:val="3"/>
      </w:numPr>
      <w:spacing w:before="200" w:after="120"/>
      <w:outlineLvl w:val="1"/>
    </w:pPr>
    <w:rPr>
      <w:rFonts w:ascii="Exo 2" w:eastAsiaTheme="majorEastAsia" w:hAnsi="Exo 2" w:cstheme="majorBidi"/>
      <w:b/>
      <w:bCs/>
      <w:color w:val="2D416A" w:themeColor="accent1"/>
      <w:sz w:val="26"/>
      <w:szCs w:val="26"/>
    </w:rPr>
  </w:style>
  <w:style w:type="paragraph" w:styleId="Heading3">
    <w:name w:val="heading 3"/>
    <w:basedOn w:val="Normal"/>
    <w:next w:val="Normal"/>
    <w:link w:val="Heading3Char"/>
    <w:uiPriority w:val="9"/>
    <w:unhideWhenUsed/>
    <w:qFormat/>
    <w:rsid w:val="00F60055"/>
    <w:pPr>
      <w:keepNext/>
      <w:keepLines/>
      <w:numPr>
        <w:ilvl w:val="2"/>
        <w:numId w:val="3"/>
      </w:numPr>
      <w:spacing w:before="120" w:after="120"/>
      <w:outlineLvl w:val="2"/>
    </w:pPr>
    <w:rPr>
      <w:rFonts w:ascii="Exo 2" w:eastAsiaTheme="majorEastAsia" w:hAnsi="Exo 2" w:cstheme="majorBidi"/>
      <w:b/>
      <w:bCs/>
      <w:color w:val="2D416A" w:themeColor="accent1"/>
      <w:sz w:val="24"/>
    </w:rPr>
  </w:style>
  <w:style w:type="paragraph" w:styleId="Heading4">
    <w:name w:val="heading 4"/>
    <w:basedOn w:val="Normal"/>
    <w:next w:val="Normal"/>
    <w:link w:val="Heading4Char"/>
    <w:uiPriority w:val="9"/>
    <w:unhideWhenUsed/>
    <w:qFormat/>
    <w:rsid w:val="00F60055"/>
    <w:pPr>
      <w:keepNext/>
      <w:keepLines/>
      <w:numPr>
        <w:ilvl w:val="3"/>
        <w:numId w:val="3"/>
      </w:numPr>
      <w:spacing w:before="120" w:after="120"/>
      <w:outlineLvl w:val="3"/>
    </w:pPr>
    <w:rPr>
      <w:rFonts w:ascii="Exo 2" w:eastAsiaTheme="majorEastAsia" w:hAnsi="Exo 2" w:cstheme="majorBidi"/>
      <w:b/>
      <w:bCs/>
      <w:i/>
      <w:iCs/>
      <w:color w:val="2D416A" w:themeColor="accent1"/>
    </w:rPr>
  </w:style>
  <w:style w:type="paragraph" w:styleId="Heading5">
    <w:name w:val="heading 5"/>
    <w:basedOn w:val="Normal"/>
    <w:next w:val="Normal"/>
    <w:link w:val="Heading5Char"/>
    <w:uiPriority w:val="9"/>
    <w:unhideWhenUsed/>
    <w:qFormat/>
    <w:rsid w:val="001E5796"/>
    <w:pPr>
      <w:keepNext/>
      <w:keepLines/>
      <w:numPr>
        <w:ilvl w:val="4"/>
        <w:numId w:val="3"/>
      </w:numPr>
      <w:spacing w:before="200" w:after="0"/>
      <w:outlineLvl w:val="4"/>
    </w:pPr>
    <w:rPr>
      <w:rFonts w:eastAsiaTheme="majorEastAsia" w:cstheme="majorBidi"/>
      <w:color w:val="2D416A" w:themeColor="accent1"/>
    </w:rPr>
  </w:style>
  <w:style w:type="paragraph" w:styleId="Heading6">
    <w:name w:val="heading 6"/>
    <w:basedOn w:val="Normal"/>
    <w:next w:val="Normal"/>
    <w:link w:val="Heading6Char"/>
    <w:uiPriority w:val="9"/>
    <w:unhideWhenUsed/>
    <w:qFormat/>
    <w:rsid w:val="00B07160"/>
    <w:pPr>
      <w:keepNext/>
      <w:keepLines/>
      <w:numPr>
        <w:ilvl w:val="5"/>
        <w:numId w:val="3"/>
      </w:numPr>
      <w:spacing w:before="200" w:after="0"/>
      <w:outlineLvl w:val="5"/>
    </w:pPr>
    <w:rPr>
      <w:rFonts w:eastAsiaTheme="majorEastAsia" w:cstheme="majorBidi"/>
      <w:i/>
      <w:iCs/>
      <w:color w:val="162034" w:themeColor="accent1" w:themeShade="7F"/>
    </w:rPr>
  </w:style>
  <w:style w:type="paragraph" w:styleId="Heading7">
    <w:name w:val="heading 7"/>
    <w:basedOn w:val="Normal"/>
    <w:next w:val="Normal"/>
    <w:link w:val="Heading7Char"/>
    <w:uiPriority w:val="9"/>
    <w:unhideWhenUsed/>
    <w:qFormat/>
    <w:rsid w:val="00B07160"/>
    <w:pPr>
      <w:keepNext/>
      <w:keepLines/>
      <w:numPr>
        <w:ilvl w:val="6"/>
        <w:numId w:val="3"/>
      </w:numPr>
      <w:spacing w:before="200" w:after="0"/>
      <w:outlineLvl w:val="6"/>
    </w:pPr>
    <w:rPr>
      <w:rFonts w:eastAsiaTheme="majorEastAsia" w:cstheme="majorBidi"/>
      <w:i/>
      <w:iCs/>
      <w:color w:val="5A5A5A" w:themeColor="text1" w:themeTint="BF"/>
    </w:rPr>
  </w:style>
  <w:style w:type="paragraph" w:styleId="Heading8">
    <w:name w:val="heading 8"/>
    <w:basedOn w:val="Normal"/>
    <w:next w:val="Normal"/>
    <w:link w:val="Heading8Char"/>
    <w:uiPriority w:val="9"/>
    <w:unhideWhenUsed/>
    <w:qFormat/>
    <w:rsid w:val="00B07160"/>
    <w:pPr>
      <w:keepNext/>
      <w:keepLines/>
      <w:numPr>
        <w:ilvl w:val="7"/>
        <w:numId w:val="3"/>
      </w:numPr>
      <w:spacing w:before="200" w:after="0"/>
      <w:outlineLvl w:val="7"/>
    </w:pPr>
    <w:rPr>
      <w:rFonts w:eastAsiaTheme="majorEastAsia" w:cstheme="majorBidi"/>
      <w:color w:val="5A5A5A" w:themeColor="text1" w:themeTint="BF"/>
      <w:sz w:val="20"/>
      <w:szCs w:val="20"/>
    </w:rPr>
  </w:style>
  <w:style w:type="paragraph" w:styleId="Heading9">
    <w:name w:val="heading 9"/>
    <w:basedOn w:val="Normal"/>
    <w:next w:val="Normal"/>
    <w:link w:val="Heading9Char"/>
    <w:uiPriority w:val="9"/>
    <w:unhideWhenUsed/>
    <w:qFormat/>
    <w:rsid w:val="00B07160"/>
    <w:pPr>
      <w:keepNext/>
      <w:keepLines/>
      <w:numPr>
        <w:ilvl w:val="8"/>
        <w:numId w:val="3"/>
      </w:numPr>
      <w:spacing w:before="200" w:after="0"/>
      <w:outlineLvl w:val="8"/>
    </w:pPr>
    <w:rPr>
      <w:rFonts w:eastAsiaTheme="majorEastAsia" w:cstheme="majorBidi"/>
      <w:i/>
      <w:iCs/>
      <w:color w:val="5A5A5A"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1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1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BA1"/>
    <w:rPr>
      <w:rFonts w:ascii="Tahoma" w:hAnsi="Tahoma" w:cs="Tahoma"/>
      <w:sz w:val="16"/>
      <w:szCs w:val="16"/>
      <w:lang w:val="en-GB"/>
    </w:rPr>
  </w:style>
  <w:style w:type="paragraph" w:styleId="Header">
    <w:name w:val="header"/>
    <w:basedOn w:val="Normal"/>
    <w:link w:val="HeaderChar"/>
    <w:uiPriority w:val="99"/>
    <w:unhideWhenUsed/>
    <w:rsid w:val="00887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661"/>
    <w:rPr>
      <w:rFonts w:ascii="Times New Roman" w:hAnsi="Times New Roman"/>
      <w:lang w:val="en-GB"/>
    </w:rPr>
  </w:style>
  <w:style w:type="paragraph" w:styleId="Footer">
    <w:name w:val="footer"/>
    <w:aliases w:val="Foot Page"/>
    <w:basedOn w:val="Normal"/>
    <w:link w:val="FooterChar"/>
    <w:uiPriority w:val="99"/>
    <w:unhideWhenUsed/>
    <w:rsid w:val="00887661"/>
    <w:pPr>
      <w:tabs>
        <w:tab w:val="center" w:pos="4513"/>
        <w:tab w:val="right" w:pos="9026"/>
      </w:tabs>
      <w:spacing w:after="0" w:line="240" w:lineRule="auto"/>
    </w:pPr>
  </w:style>
  <w:style w:type="character" w:customStyle="1" w:styleId="FooterChar">
    <w:name w:val="Footer Char"/>
    <w:aliases w:val="Foot Page Char"/>
    <w:basedOn w:val="DefaultParagraphFont"/>
    <w:link w:val="Footer"/>
    <w:uiPriority w:val="99"/>
    <w:rsid w:val="00887661"/>
    <w:rPr>
      <w:rFonts w:ascii="Times New Roman" w:hAnsi="Times New Roman"/>
      <w:lang w:val="en-GB"/>
    </w:rPr>
  </w:style>
  <w:style w:type="paragraph" w:styleId="TOC1">
    <w:name w:val="toc 1"/>
    <w:basedOn w:val="Normal"/>
    <w:next w:val="Normal"/>
    <w:autoRedefine/>
    <w:uiPriority w:val="39"/>
    <w:unhideWhenUsed/>
    <w:qFormat/>
    <w:rsid w:val="0093678A"/>
    <w:pPr>
      <w:tabs>
        <w:tab w:val="left" w:pos="440"/>
        <w:tab w:val="right" w:leader="dot" w:pos="9912"/>
      </w:tabs>
      <w:spacing w:before="120" w:after="120"/>
      <w:jc w:val="left"/>
    </w:pPr>
    <w:rPr>
      <w:rFonts w:asciiTheme="minorHAnsi" w:hAnsiTheme="minorHAnsi"/>
      <w:b/>
      <w:bCs/>
      <w:caps/>
      <w:noProof/>
      <w:color w:val="2D416A" w:themeColor="accent1"/>
      <w:sz w:val="26"/>
      <w:szCs w:val="26"/>
    </w:rPr>
  </w:style>
  <w:style w:type="paragraph" w:styleId="TOC2">
    <w:name w:val="toc 2"/>
    <w:basedOn w:val="Normal"/>
    <w:next w:val="Normal"/>
    <w:autoRedefine/>
    <w:uiPriority w:val="39"/>
    <w:unhideWhenUsed/>
    <w:qFormat/>
    <w:rsid w:val="00BF53F5"/>
    <w:pPr>
      <w:tabs>
        <w:tab w:val="left" w:pos="880"/>
        <w:tab w:val="right" w:leader="dot" w:pos="9912"/>
      </w:tabs>
      <w:spacing w:after="0"/>
      <w:ind w:left="221"/>
      <w:jc w:val="left"/>
    </w:pPr>
    <w:rPr>
      <w:rFonts w:asciiTheme="minorHAnsi" w:hAnsiTheme="minorHAnsi"/>
      <w:color w:val="2D416A" w:themeColor="accent1"/>
      <w:sz w:val="24"/>
      <w:szCs w:val="20"/>
    </w:rPr>
  </w:style>
  <w:style w:type="paragraph" w:styleId="TOC3">
    <w:name w:val="toc 3"/>
    <w:basedOn w:val="Normal"/>
    <w:next w:val="Normal"/>
    <w:autoRedefine/>
    <w:uiPriority w:val="39"/>
    <w:unhideWhenUsed/>
    <w:qFormat/>
    <w:rsid w:val="00BF53F5"/>
    <w:pPr>
      <w:tabs>
        <w:tab w:val="left" w:pos="1100"/>
        <w:tab w:val="right" w:leader="dot" w:pos="9912"/>
      </w:tabs>
      <w:spacing w:after="0"/>
      <w:ind w:left="442"/>
      <w:jc w:val="left"/>
    </w:pPr>
    <w:rPr>
      <w:rFonts w:asciiTheme="minorHAnsi" w:hAnsiTheme="minorHAnsi"/>
      <w:i/>
      <w:iCs/>
      <w:noProof/>
      <w:color w:val="2D416A" w:themeColor="accent1"/>
      <w:szCs w:val="20"/>
    </w:rPr>
  </w:style>
  <w:style w:type="paragraph" w:styleId="TOC4">
    <w:name w:val="toc 4"/>
    <w:basedOn w:val="Normal"/>
    <w:next w:val="Normal"/>
    <w:autoRedefine/>
    <w:uiPriority w:val="39"/>
    <w:unhideWhenUsed/>
    <w:rsid w:val="00646001"/>
    <w:pPr>
      <w:tabs>
        <w:tab w:val="left" w:pos="1540"/>
        <w:tab w:val="right" w:pos="9912"/>
      </w:tabs>
      <w:spacing w:after="0"/>
      <w:ind w:left="660"/>
      <w:jc w:val="left"/>
    </w:pPr>
    <w:rPr>
      <w:rFonts w:asciiTheme="minorHAnsi" w:hAnsiTheme="minorHAnsi"/>
      <w:b/>
      <w:i/>
      <w:noProof/>
      <w:color w:val="2D416A" w:themeColor="accent1"/>
      <w:szCs w:val="18"/>
    </w:rPr>
  </w:style>
  <w:style w:type="paragraph" w:styleId="TOC5">
    <w:name w:val="toc 5"/>
    <w:basedOn w:val="Normal"/>
    <w:next w:val="Normal"/>
    <w:autoRedefine/>
    <w:uiPriority w:val="39"/>
    <w:unhideWhenUsed/>
    <w:rsid w:val="001E5796"/>
    <w:pPr>
      <w:spacing w:after="0"/>
      <w:ind w:left="880"/>
      <w:jc w:val="left"/>
    </w:pPr>
    <w:rPr>
      <w:rFonts w:asciiTheme="minorHAnsi" w:hAnsiTheme="minorHAnsi"/>
      <w:color w:val="2D416A" w:themeColor="accent1"/>
      <w:szCs w:val="18"/>
    </w:rPr>
  </w:style>
  <w:style w:type="paragraph" w:styleId="TOC6">
    <w:name w:val="toc 6"/>
    <w:basedOn w:val="Normal"/>
    <w:next w:val="Normal"/>
    <w:autoRedefine/>
    <w:uiPriority w:val="39"/>
    <w:unhideWhenUsed/>
    <w:rsid w:val="00E422AA"/>
    <w:pPr>
      <w:spacing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E422AA"/>
    <w:pPr>
      <w:spacing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E422AA"/>
    <w:pPr>
      <w:spacing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E422AA"/>
    <w:pPr>
      <w:spacing w:after="0"/>
      <w:ind w:left="1760"/>
      <w:jc w:val="left"/>
    </w:pPr>
    <w:rPr>
      <w:rFonts w:asciiTheme="minorHAnsi" w:hAnsiTheme="minorHAnsi"/>
      <w:sz w:val="18"/>
      <w:szCs w:val="18"/>
    </w:rPr>
  </w:style>
  <w:style w:type="character" w:customStyle="1" w:styleId="Heading1Char">
    <w:name w:val="Heading 1 Char"/>
    <w:aliases w:val="Master 1 Char"/>
    <w:basedOn w:val="DefaultParagraphFont"/>
    <w:link w:val="Heading1"/>
    <w:uiPriority w:val="9"/>
    <w:rsid w:val="00F60055"/>
    <w:rPr>
      <w:rFonts w:ascii="Exo 2" w:eastAsiaTheme="majorEastAsia" w:hAnsi="Exo 2" w:cstheme="majorBidi"/>
      <w:b/>
      <w:bCs/>
      <w:color w:val="2D416A" w:themeColor="accent1"/>
      <w:sz w:val="28"/>
      <w:szCs w:val="28"/>
      <w:lang w:val="en-GB"/>
    </w:rPr>
  </w:style>
  <w:style w:type="character" w:customStyle="1" w:styleId="Heading2Char">
    <w:name w:val="Heading 2 Char"/>
    <w:aliases w:val="Master 2 Char"/>
    <w:basedOn w:val="DefaultParagraphFont"/>
    <w:link w:val="Heading2"/>
    <w:uiPriority w:val="9"/>
    <w:rsid w:val="00F60055"/>
    <w:rPr>
      <w:rFonts w:ascii="Exo 2" w:eastAsiaTheme="majorEastAsia" w:hAnsi="Exo 2" w:cstheme="majorBidi"/>
      <w:b/>
      <w:bCs/>
      <w:color w:val="2D416A" w:themeColor="accent1"/>
      <w:sz w:val="26"/>
      <w:szCs w:val="26"/>
      <w:lang w:val="en-GB"/>
    </w:rPr>
  </w:style>
  <w:style w:type="character" w:customStyle="1" w:styleId="Heading3Char">
    <w:name w:val="Heading 3 Char"/>
    <w:basedOn w:val="DefaultParagraphFont"/>
    <w:link w:val="Heading3"/>
    <w:uiPriority w:val="9"/>
    <w:rsid w:val="00F60055"/>
    <w:rPr>
      <w:rFonts w:ascii="Exo 2" w:eastAsiaTheme="majorEastAsia" w:hAnsi="Exo 2" w:cstheme="majorBidi"/>
      <w:b/>
      <w:bCs/>
      <w:color w:val="2D416A" w:themeColor="accent1"/>
      <w:sz w:val="24"/>
      <w:lang w:val="en-GB"/>
    </w:rPr>
  </w:style>
  <w:style w:type="character" w:customStyle="1" w:styleId="Heading4Char">
    <w:name w:val="Heading 4 Char"/>
    <w:basedOn w:val="DefaultParagraphFont"/>
    <w:link w:val="Heading4"/>
    <w:uiPriority w:val="9"/>
    <w:rsid w:val="00F60055"/>
    <w:rPr>
      <w:rFonts w:ascii="Exo 2" w:eastAsiaTheme="majorEastAsia" w:hAnsi="Exo 2" w:cstheme="majorBidi"/>
      <w:b/>
      <w:bCs/>
      <w:i/>
      <w:iCs/>
      <w:color w:val="2D416A" w:themeColor="accent1"/>
      <w:lang w:val="en-GB"/>
    </w:rPr>
  </w:style>
  <w:style w:type="character" w:customStyle="1" w:styleId="Heading5Char">
    <w:name w:val="Heading 5 Char"/>
    <w:basedOn w:val="DefaultParagraphFont"/>
    <w:link w:val="Heading5"/>
    <w:uiPriority w:val="9"/>
    <w:rsid w:val="001E5796"/>
    <w:rPr>
      <w:rFonts w:ascii="Calibri" w:eastAsiaTheme="majorEastAsia" w:hAnsi="Calibri" w:cstheme="majorBidi"/>
      <w:color w:val="2D416A" w:themeColor="accent1"/>
      <w:lang w:val="en-GB"/>
    </w:rPr>
  </w:style>
  <w:style w:type="character" w:customStyle="1" w:styleId="Heading6Char">
    <w:name w:val="Heading 6 Char"/>
    <w:basedOn w:val="DefaultParagraphFont"/>
    <w:link w:val="Heading6"/>
    <w:uiPriority w:val="9"/>
    <w:rsid w:val="00B07160"/>
    <w:rPr>
      <w:rFonts w:ascii="Calibri" w:eastAsiaTheme="majorEastAsia" w:hAnsi="Calibri" w:cstheme="majorBidi"/>
      <w:i/>
      <w:iCs/>
      <w:color w:val="162034" w:themeColor="accent1" w:themeShade="7F"/>
      <w:lang w:val="en-GB"/>
    </w:rPr>
  </w:style>
  <w:style w:type="character" w:customStyle="1" w:styleId="Heading7Char">
    <w:name w:val="Heading 7 Char"/>
    <w:basedOn w:val="DefaultParagraphFont"/>
    <w:link w:val="Heading7"/>
    <w:uiPriority w:val="9"/>
    <w:rsid w:val="00B07160"/>
    <w:rPr>
      <w:rFonts w:ascii="Calibri" w:eastAsiaTheme="majorEastAsia" w:hAnsi="Calibri" w:cstheme="majorBidi"/>
      <w:i/>
      <w:iCs/>
      <w:color w:val="5A5A5A" w:themeColor="text1" w:themeTint="BF"/>
      <w:lang w:val="en-GB"/>
    </w:rPr>
  </w:style>
  <w:style w:type="character" w:customStyle="1" w:styleId="Heading8Char">
    <w:name w:val="Heading 8 Char"/>
    <w:basedOn w:val="DefaultParagraphFont"/>
    <w:link w:val="Heading8"/>
    <w:uiPriority w:val="9"/>
    <w:rsid w:val="00B07160"/>
    <w:rPr>
      <w:rFonts w:ascii="Calibri" w:eastAsiaTheme="majorEastAsia" w:hAnsi="Calibri" w:cstheme="majorBidi"/>
      <w:color w:val="5A5A5A" w:themeColor="text1" w:themeTint="BF"/>
      <w:sz w:val="20"/>
      <w:szCs w:val="20"/>
      <w:lang w:val="en-GB"/>
    </w:rPr>
  </w:style>
  <w:style w:type="character" w:customStyle="1" w:styleId="Heading9Char">
    <w:name w:val="Heading 9 Char"/>
    <w:basedOn w:val="DefaultParagraphFont"/>
    <w:link w:val="Heading9"/>
    <w:uiPriority w:val="9"/>
    <w:rsid w:val="00B07160"/>
    <w:rPr>
      <w:rFonts w:ascii="Calibri" w:eastAsiaTheme="majorEastAsia" w:hAnsi="Calibri" w:cstheme="majorBidi"/>
      <w:i/>
      <w:iCs/>
      <w:color w:val="5A5A5A" w:themeColor="text1" w:themeTint="BF"/>
      <w:sz w:val="20"/>
      <w:szCs w:val="20"/>
      <w:lang w:val="en-GB"/>
    </w:rPr>
  </w:style>
  <w:style w:type="paragraph" w:styleId="Caption">
    <w:name w:val="caption"/>
    <w:aliases w:val="Centered,Labelling,TF,legend1,Caption Char Char Char1,Caption Char Char Char Char Char Char Char1,Caption Char Char Char Char Char Char Char Char Char Char Char Char1,Caption21,Caption Char Char Char21,legend,Figure-caption4,CAPTLégende,label"/>
    <w:basedOn w:val="Normal"/>
    <w:next w:val="Normal"/>
    <w:link w:val="CaptionChar"/>
    <w:uiPriority w:val="35"/>
    <w:unhideWhenUsed/>
    <w:qFormat/>
    <w:rsid w:val="00756E0A"/>
    <w:pPr>
      <w:spacing w:line="240" w:lineRule="auto"/>
      <w:jc w:val="center"/>
    </w:pPr>
    <w:rPr>
      <w:b/>
      <w:bCs/>
      <w:color w:val="2D416A" w:themeColor="accent1"/>
      <w:sz w:val="18"/>
      <w:szCs w:val="18"/>
    </w:rPr>
  </w:style>
  <w:style w:type="paragraph" w:styleId="FootnoteText">
    <w:name w:val="footnote text"/>
    <w:aliases w:val="Footnote,Schriftart: 9 pt,Schriftart: 10 pt,Schriftart: 8 pt,WB-Fußnotentext,fn,Footnotes,Footnote ak,Foot note text,Footnote text,Footnote Text Char Char Char Char,Footnote Text Char Char,footnote text,C,Cha"/>
    <w:basedOn w:val="Normal"/>
    <w:link w:val="FootnoteTextChar"/>
    <w:uiPriority w:val="99"/>
    <w:unhideWhenUsed/>
    <w:rsid w:val="00C1027F"/>
    <w:pPr>
      <w:spacing w:after="0" w:line="240" w:lineRule="auto"/>
    </w:pPr>
    <w:rPr>
      <w:sz w:val="20"/>
      <w:szCs w:val="20"/>
    </w:rPr>
  </w:style>
  <w:style w:type="character" w:customStyle="1" w:styleId="FootnoteTextChar">
    <w:name w:val="Footnote Text Char"/>
    <w:aliases w:val="Footnote Char,Schriftart: 9 pt Char,Schriftart: 10 pt Char,Schriftart: 8 pt Char,WB-Fußnotentext Char,fn Char,Footnotes Char,Footnote ak Char,Foot note text Char,Footnote text Char,Footnote Text Char Char Char Char Char,C Char"/>
    <w:basedOn w:val="DefaultParagraphFont"/>
    <w:link w:val="FootnoteText"/>
    <w:uiPriority w:val="99"/>
    <w:rsid w:val="00C1027F"/>
    <w:rPr>
      <w:rFonts w:ascii="Times New Roman" w:hAnsi="Times New Roman"/>
      <w:sz w:val="20"/>
      <w:szCs w:val="20"/>
      <w:lang w:val="en-GB"/>
    </w:rPr>
  </w:style>
  <w:style w:type="character" w:styleId="FootnoteReference">
    <w:name w:val="footnote reference"/>
    <w:aliases w:val="Footnote Reference Number,Footnote symbol,Foot note Ref.,Voetnootverwijzing,Times 10 Point,Exposant 3 Point,Footnote sign"/>
    <w:basedOn w:val="DefaultParagraphFont"/>
    <w:uiPriority w:val="99"/>
    <w:unhideWhenUsed/>
    <w:rsid w:val="00C1027F"/>
    <w:rPr>
      <w:vertAlign w:val="superscript"/>
    </w:rPr>
  </w:style>
  <w:style w:type="character" w:styleId="Hyperlink">
    <w:name w:val="Hyperlink"/>
    <w:basedOn w:val="DefaultParagraphFont"/>
    <w:uiPriority w:val="99"/>
    <w:unhideWhenUsed/>
    <w:rsid w:val="002657CF"/>
    <w:rPr>
      <w:color w:val="0000FF"/>
      <w:u w:val="single"/>
    </w:rPr>
  </w:style>
  <w:style w:type="paragraph" w:styleId="Title">
    <w:name w:val="Title"/>
    <w:basedOn w:val="Normal"/>
    <w:next w:val="Normal"/>
    <w:link w:val="TitleChar"/>
    <w:uiPriority w:val="10"/>
    <w:qFormat/>
    <w:rsid w:val="001D579D"/>
    <w:pPr>
      <w:pBdr>
        <w:bottom w:val="single" w:sz="8" w:space="4" w:color="2D416A" w:themeColor="accent1"/>
      </w:pBdr>
      <w:spacing w:after="300" w:line="240" w:lineRule="auto"/>
      <w:contextualSpacing/>
    </w:pPr>
    <w:rPr>
      <w:rFonts w:asciiTheme="minorHAnsi" w:eastAsiaTheme="majorEastAsia" w:hAnsiTheme="minorHAnsi" w:cstheme="majorBidi"/>
      <w:color w:val="BFBFBF" w:themeColor="text2" w:themeShade="BF"/>
      <w:spacing w:val="5"/>
      <w:kern w:val="28"/>
      <w:sz w:val="52"/>
      <w:szCs w:val="52"/>
    </w:rPr>
  </w:style>
  <w:style w:type="character" w:customStyle="1" w:styleId="TitleChar">
    <w:name w:val="Title Char"/>
    <w:basedOn w:val="DefaultParagraphFont"/>
    <w:link w:val="Title"/>
    <w:uiPriority w:val="10"/>
    <w:rsid w:val="001D579D"/>
    <w:rPr>
      <w:rFonts w:eastAsiaTheme="majorEastAsia" w:cstheme="majorBidi"/>
      <w:color w:val="BFBFBF" w:themeColor="text2" w:themeShade="BF"/>
      <w:spacing w:val="5"/>
      <w:kern w:val="28"/>
      <w:sz w:val="52"/>
      <w:szCs w:val="52"/>
      <w:lang w:val="en-GB"/>
    </w:rPr>
  </w:style>
  <w:style w:type="paragraph" w:styleId="NoSpacing">
    <w:name w:val="No Spacing"/>
    <w:uiPriority w:val="1"/>
    <w:qFormat/>
    <w:rsid w:val="00B07160"/>
    <w:pPr>
      <w:spacing w:after="0" w:line="240" w:lineRule="auto"/>
      <w:jc w:val="both"/>
    </w:pPr>
    <w:rPr>
      <w:rFonts w:ascii="Calibri" w:hAnsi="Calibri"/>
      <w:lang w:val="en-GB"/>
    </w:rPr>
  </w:style>
  <w:style w:type="table" w:styleId="LightShading-Accent4">
    <w:name w:val="Light Shading Accent 4"/>
    <w:basedOn w:val="TableNormal"/>
    <w:uiPriority w:val="60"/>
    <w:rsid w:val="00E50C02"/>
    <w:pPr>
      <w:spacing w:after="0" w:line="240" w:lineRule="auto"/>
    </w:pPr>
    <w:rPr>
      <w:color w:val="2EACE7" w:themeColor="accent4" w:themeShade="BF"/>
    </w:rPr>
    <w:tblPr>
      <w:tblStyleRowBandSize w:val="1"/>
      <w:tblStyleColBandSize w:val="1"/>
      <w:tblBorders>
        <w:top w:val="single" w:sz="8" w:space="0" w:color="83CEF1" w:themeColor="accent4"/>
        <w:bottom w:val="single" w:sz="8" w:space="0" w:color="83CEF1" w:themeColor="accent4"/>
      </w:tblBorders>
    </w:tblPr>
    <w:tblStylePr w:type="firstRow">
      <w:pPr>
        <w:spacing w:before="0" w:after="0" w:line="240" w:lineRule="auto"/>
      </w:pPr>
      <w:rPr>
        <w:b/>
        <w:bCs/>
      </w:rPr>
      <w:tblPr/>
      <w:tcPr>
        <w:tcBorders>
          <w:top w:val="single" w:sz="8" w:space="0" w:color="83CEF1" w:themeColor="accent4"/>
          <w:left w:val="nil"/>
          <w:bottom w:val="single" w:sz="8" w:space="0" w:color="83CEF1" w:themeColor="accent4"/>
          <w:right w:val="nil"/>
          <w:insideH w:val="nil"/>
          <w:insideV w:val="nil"/>
        </w:tcBorders>
      </w:tcPr>
    </w:tblStylePr>
    <w:tblStylePr w:type="lastRow">
      <w:pPr>
        <w:spacing w:before="0" w:after="0" w:line="240" w:lineRule="auto"/>
      </w:pPr>
      <w:rPr>
        <w:b/>
        <w:bCs/>
      </w:rPr>
      <w:tblPr/>
      <w:tcPr>
        <w:tcBorders>
          <w:top w:val="single" w:sz="8" w:space="0" w:color="83CEF1" w:themeColor="accent4"/>
          <w:left w:val="nil"/>
          <w:bottom w:val="single" w:sz="8" w:space="0" w:color="83CEF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FB" w:themeFill="accent4" w:themeFillTint="3F"/>
      </w:tcPr>
    </w:tblStylePr>
    <w:tblStylePr w:type="band1Horz">
      <w:tblPr/>
      <w:tcPr>
        <w:tcBorders>
          <w:left w:val="nil"/>
          <w:right w:val="nil"/>
          <w:insideH w:val="nil"/>
          <w:insideV w:val="nil"/>
        </w:tcBorders>
        <w:shd w:val="clear" w:color="auto" w:fill="E0F2FB" w:themeFill="accent4" w:themeFillTint="3F"/>
      </w:tcPr>
    </w:tblStylePr>
  </w:style>
  <w:style w:type="table" w:styleId="MediumShading1-Accent4">
    <w:name w:val="Medium Shading 1 Accent 4"/>
    <w:basedOn w:val="TableNormal"/>
    <w:uiPriority w:val="63"/>
    <w:rsid w:val="00E50C02"/>
    <w:pPr>
      <w:spacing w:after="0" w:line="240" w:lineRule="auto"/>
    </w:pPr>
    <w:tblPr>
      <w:tblStyleRowBandSize w:val="1"/>
      <w:tblStyleColBandSize w:val="1"/>
      <w:tblBorders>
        <w:top w:val="single" w:sz="8" w:space="0" w:color="A1D9F4" w:themeColor="accent4" w:themeTint="BF"/>
        <w:left w:val="single" w:sz="8" w:space="0" w:color="A1D9F4" w:themeColor="accent4" w:themeTint="BF"/>
        <w:bottom w:val="single" w:sz="8" w:space="0" w:color="A1D9F4" w:themeColor="accent4" w:themeTint="BF"/>
        <w:right w:val="single" w:sz="8" w:space="0" w:color="A1D9F4" w:themeColor="accent4" w:themeTint="BF"/>
        <w:insideH w:val="single" w:sz="8" w:space="0" w:color="A1D9F4" w:themeColor="accent4" w:themeTint="BF"/>
      </w:tblBorders>
    </w:tblPr>
    <w:tblStylePr w:type="firstRow">
      <w:pPr>
        <w:spacing w:before="0" w:after="0" w:line="240" w:lineRule="auto"/>
      </w:pPr>
      <w:rPr>
        <w:b/>
        <w:bCs/>
        <w:color w:val="FFFFFF" w:themeColor="background1"/>
      </w:rPr>
      <w:tblPr/>
      <w:tcPr>
        <w:tcBorders>
          <w:top w:val="single" w:sz="8" w:space="0" w:color="A1D9F4" w:themeColor="accent4" w:themeTint="BF"/>
          <w:left w:val="single" w:sz="8" w:space="0" w:color="A1D9F4" w:themeColor="accent4" w:themeTint="BF"/>
          <w:bottom w:val="single" w:sz="8" w:space="0" w:color="A1D9F4" w:themeColor="accent4" w:themeTint="BF"/>
          <w:right w:val="single" w:sz="8" w:space="0" w:color="A1D9F4" w:themeColor="accent4" w:themeTint="BF"/>
          <w:insideH w:val="nil"/>
          <w:insideV w:val="nil"/>
        </w:tcBorders>
        <w:shd w:val="clear" w:color="auto" w:fill="83CEF1" w:themeFill="accent4"/>
      </w:tcPr>
    </w:tblStylePr>
    <w:tblStylePr w:type="lastRow">
      <w:pPr>
        <w:spacing w:before="0" w:after="0" w:line="240" w:lineRule="auto"/>
      </w:pPr>
      <w:rPr>
        <w:b/>
        <w:bCs/>
      </w:rPr>
      <w:tblPr/>
      <w:tcPr>
        <w:tcBorders>
          <w:top w:val="double" w:sz="6" w:space="0" w:color="A1D9F4" w:themeColor="accent4" w:themeTint="BF"/>
          <w:left w:val="single" w:sz="8" w:space="0" w:color="A1D9F4" w:themeColor="accent4" w:themeTint="BF"/>
          <w:bottom w:val="single" w:sz="8" w:space="0" w:color="A1D9F4" w:themeColor="accent4" w:themeTint="BF"/>
          <w:right w:val="single" w:sz="8" w:space="0" w:color="A1D9F4"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F2FB" w:themeFill="accent4" w:themeFillTint="3F"/>
      </w:tcPr>
    </w:tblStylePr>
    <w:tblStylePr w:type="band1Horz">
      <w:tblPr/>
      <w:tcPr>
        <w:tcBorders>
          <w:insideH w:val="nil"/>
          <w:insideV w:val="nil"/>
        </w:tcBorders>
        <w:shd w:val="clear" w:color="auto" w:fill="E0F2FB" w:themeFill="accent4"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6554F3"/>
    <w:pPr>
      <w:numPr>
        <w:numId w:val="0"/>
      </w:numPr>
      <w:jc w:val="left"/>
      <w:outlineLvl w:val="9"/>
    </w:pPr>
    <w:rPr>
      <w:lang w:val="de-DE" w:eastAsia="de-DE"/>
    </w:rPr>
  </w:style>
  <w:style w:type="paragraph" w:styleId="Subtitle">
    <w:name w:val="Subtitle"/>
    <w:basedOn w:val="Normal"/>
    <w:next w:val="Normal"/>
    <w:link w:val="SubtitleChar"/>
    <w:uiPriority w:val="11"/>
    <w:qFormat/>
    <w:rsid w:val="001D579D"/>
    <w:pPr>
      <w:numPr>
        <w:ilvl w:val="1"/>
      </w:numPr>
    </w:pPr>
    <w:rPr>
      <w:rFonts w:eastAsiaTheme="majorEastAsia" w:cstheme="majorBidi"/>
      <w:i/>
      <w:iCs/>
      <w:color w:val="2D416A" w:themeColor="accent1"/>
      <w:spacing w:val="15"/>
      <w:sz w:val="24"/>
      <w:szCs w:val="24"/>
    </w:rPr>
  </w:style>
  <w:style w:type="character" w:customStyle="1" w:styleId="SubtitleChar">
    <w:name w:val="Subtitle Char"/>
    <w:basedOn w:val="DefaultParagraphFont"/>
    <w:link w:val="Subtitle"/>
    <w:uiPriority w:val="11"/>
    <w:qFormat/>
    <w:rsid w:val="001D579D"/>
    <w:rPr>
      <w:rFonts w:ascii="Calibri" w:eastAsiaTheme="majorEastAsia" w:hAnsi="Calibri" w:cstheme="majorBidi"/>
      <w:i/>
      <w:iCs/>
      <w:color w:val="2D416A" w:themeColor="accent1"/>
      <w:spacing w:val="15"/>
      <w:sz w:val="24"/>
      <w:szCs w:val="24"/>
      <w:lang w:val="en-GB"/>
    </w:rPr>
  </w:style>
  <w:style w:type="character" w:styleId="SubtleEmphasis">
    <w:name w:val="Subtle Emphasis"/>
    <w:basedOn w:val="DefaultParagraphFont"/>
    <w:uiPriority w:val="19"/>
    <w:qFormat/>
    <w:rsid w:val="001D579D"/>
    <w:rPr>
      <w:i/>
      <w:iCs/>
      <w:color w:val="919191" w:themeColor="text1" w:themeTint="7F"/>
    </w:rPr>
  </w:style>
  <w:style w:type="character" w:styleId="Emphasis">
    <w:name w:val="Emphasis"/>
    <w:basedOn w:val="DefaultParagraphFont"/>
    <w:uiPriority w:val="1"/>
    <w:qFormat/>
    <w:rsid w:val="001D579D"/>
    <w:rPr>
      <w:i/>
      <w:iCs/>
    </w:rPr>
  </w:style>
  <w:style w:type="character" w:styleId="IntenseEmphasis">
    <w:name w:val="Intense Emphasis"/>
    <w:basedOn w:val="DefaultParagraphFont"/>
    <w:uiPriority w:val="21"/>
    <w:qFormat/>
    <w:rsid w:val="001D579D"/>
    <w:rPr>
      <w:b/>
      <w:bCs/>
      <w:i/>
      <w:iCs/>
      <w:color w:val="2D416A" w:themeColor="accent1"/>
    </w:rPr>
  </w:style>
  <w:style w:type="character" w:styleId="Strong">
    <w:name w:val="Strong"/>
    <w:basedOn w:val="DefaultParagraphFont"/>
    <w:uiPriority w:val="22"/>
    <w:qFormat/>
    <w:rsid w:val="001D579D"/>
    <w:rPr>
      <w:b/>
      <w:bCs/>
    </w:rPr>
  </w:style>
  <w:style w:type="paragraph" w:styleId="Quote">
    <w:name w:val="Quote"/>
    <w:basedOn w:val="Normal"/>
    <w:next w:val="Normal"/>
    <w:link w:val="QuoteChar"/>
    <w:uiPriority w:val="29"/>
    <w:qFormat/>
    <w:rsid w:val="001D579D"/>
    <w:rPr>
      <w:i/>
      <w:iCs/>
      <w:color w:val="242424" w:themeColor="text1"/>
    </w:rPr>
  </w:style>
  <w:style w:type="character" w:customStyle="1" w:styleId="QuoteChar">
    <w:name w:val="Quote Char"/>
    <w:basedOn w:val="DefaultParagraphFont"/>
    <w:link w:val="Quote"/>
    <w:uiPriority w:val="29"/>
    <w:rsid w:val="001D579D"/>
    <w:rPr>
      <w:rFonts w:ascii="Calibri" w:hAnsi="Calibri"/>
      <w:i/>
      <w:iCs/>
      <w:color w:val="242424" w:themeColor="text1"/>
      <w:lang w:val="en-GB"/>
    </w:rPr>
  </w:style>
  <w:style w:type="paragraph" w:styleId="IntenseQuote">
    <w:name w:val="Intense Quote"/>
    <w:basedOn w:val="Normal"/>
    <w:next w:val="Normal"/>
    <w:link w:val="IntenseQuoteChar"/>
    <w:uiPriority w:val="30"/>
    <w:qFormat/>
    <w:rsid w:val="001D579D"/>
    <w:pPr>
      <w:pBdr>
        <w:bottom w:val="single" w:sz="4" w:space="4" w:color="2D416A" w:themeColor="accent1"/>
      </w:pBdr>
      <w:spacing w:before="200" w:after="280"/>
      <w:ind w:left="936" w:right="936"/>
    </w:pPr>
    <w:rPr>
      <w:b/>
      <w:bCs/>
      <w:i/>
      <w:iCs/>
      <w:color w:val="2D416A" w:themeColor="accent1"/>
    </w:rPr>
  </w:style>
  <w:style w:type="character" w:customStyle="1" w:styleId="IntenseQuoteChar">
    <w:name w:val="Intense Quote Char"/>
    <w:basedOn w:val="DefaultParagraphFont"/>
    <w:link w:val="IntenseQuote"/>
    <w:uiPriority w:val="30"/>
    <w:rsid w:val="001D579D"/>
    <w:rPr>
      <w:rFonts w:ascii="Calibri" w:hAnsi="Calibri"/>
      <w:b/>
      <w:bCs/>
      <w:i/>
      <w:iCs/>
      <w:color w:val="2D416A" w:themeColor="accent1"/>
      <w:lang w:val="en-GB"/>
    </w:rPr>
  </w:style>
  <w:style w:type="character" w:styleId="SubtleReference">
    <w:name w:val="Subtle Reference"/>
    <w:basedOn w:val="DefaultParagraphFont"/>
    <w:uiPriority w:val="31"/>
    <w:qFormat/>
    <w:rsid w:val="001D579D"/>
    <w:rPr>
      <w:smallCaps/>
      <w:color w:val="0C71A2" w:themeColor="accent2"/>
      <w:u w:val="single"/>
    </w:rPr>
  </w:style>
  <w:style w:type="character" w:styleId="IntenseReference">
    <w:name w:val="Intense Reference"/>
    <w:basedOn w:val="DefaultParagraphFont"/>
    <w:uiPriority w:val="32"/>
    <w:qFormat/>
    <w:rsid w:val="001D579D"/>
    <w:rPr>
      <w:b/>
      <w:bCs/>
      <w:smallCaps/>
      <w:color w:val="0C71A2" w:themeColor="accent2"/>
      <w:spacing w:val="5"/>
      <w:u w:val="single"/>
    </w:rPr>
  </w:style>
  <w:style w:type="paragraph" w:styleId="ListParagraph">
    <w:name w:val="List Paragraph"/>
    <w:aliases w:val="Task Body,Viñetas (Inicio Parrafo),3 Txt tabla,Zerrenda-paragrafoa,NumberedList,Normal bullet 2,Bullet list,Numbered List,List Paragraph1,1st level - Bullet List Paragraph,Lettre d'introduction,Numbered paragraph 1,Paragraphe de liste1"/>
    <w:basedOn w:val="Normal"/>
    <w:link w:val="ListParagraphChar"/>
    <w:uiPriority w:val="34"/>
    <w:qFormat/>
    <w:rsid w:val="001D579D"/>
    <w:pPr>
      <w:ind w:left="720"/>
      <w:contextualSpacing/>
    </w:pPr>
  </w:style>
  <w:style w:type="paragraph" w:styleId="Bibliography">
    <w:name w:val="Bibliography"/>
    <w:basedOn w:val="Normal"/>
    <w:next w:val="Normal"/>
    <w:uiPriority w:val="37"/>
    <w:unhideWhenUsed/>
    <w:rsid w:val="001D579D"/>
  </w:style>
  <w:style w:type="paragraph" w:styleId="TableofFigures">
    <w:name w:val="table of figures"/>
    <w:basedOn w:val="Normal"/>
    <w:next w:val="Normal"/>
    <w:uiPriority w:val="99"/>
    <w:unhideWhenUsed/>
    <w:rsid w:val="008165C7"/>
    <w:pPr>
      <w:tabs>
        <w:tab w:val="left" w:pos="442"/>
        <w:tab w:val="right" w:pos="9911"/>
      </w:tabs>
      <w:spacing w:after="0"/>
      <w:ind w:left="221"/>
    </w:pPr>
    <w:rPr>
      <w:noProof/>
      <w:color w:val="2D416A" w:themeColor="accent1"/>
    </w:rPr>
  </w:style>
  <w:style w:type="paragraph" w:styleId="EndnoteText">
    <w:name w:val="endnote text"/>
    <w:basedOn w:val="Normal"/>
    <w:link w:val="EndnoteTextChar"/>
    <w:uiPriority w:val="99"/>
    <w:semiHidden/>
    <w:unhideWhenUsed/>
    <w:rsid w:val="005F70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709C"/>
    <w:rPr>
      <w:rFonts w:ascii="Calibri" w:hAnsi="Calibri"/>
      <w:sz w:val="20"/>
      <w:szCs w:val="20"/>
      <w:lang w:val="en-GB"/>
    </w:rPr>
  </w:style>
  <w:style w:type="paragraph" w:styleId="ListBullet">
    <w:name w:val="List Bullet"/>
    <w:basedOn w:val="Normal"/>
    <w:uiPriority w:val="99"/>
    <w:unhideWhenUsed/>
    <w:rsid w:val="00646001"/>
    <w:pPr>
      <w:contextualSpacing/>
    </w:pPr>
  </w:style>
  <w:style w:type="paragraph" w:styleId="ListBullet2">
    <w:name w:val="List Bullet 2"/>
    <w:basedOn w:val="Normal"/>
    <w:uiPriority w:val="99"/>
    <w:unhideWhenUsed/>
    <w:rsid w:val="00646001"/>
    <w:pPr>
      <w:numPr>
        <w:numId w:val="4"/>
      </w:numPr>
      <w:contextualSpacing/>
    </w:pPr>
  </w:style>
  <w:style w:type="table" w:styleId="LightGrid-Accent4">
    <w:name w:val="Light Grid Accent 4"/>
    <w:basedOn w:val="TableNormal"/>
    <w:uiPriority w:val="62"/>
    <w:rsid w:val="00CE0D69"/>
    <w:pPr>
      <w:spacing w:after="0" w:line="240" w:lineRule="auto"/>
    </w:pPr>
    <w:tblPr>
      <w:tblStyleRowBandSize w:val="1"/>
      <w:tblStyleColBandSize w:val="1"/>
      <w:tblBorders>
        <w:top w:val="single" w:sz="8" w:space="0" w:color="83CEF1" w:themeColor="accent4"/>
        <w:left w:val="single" w:sz="8" w:space="0" w:color="83CEF1" w:themeColor="accent4"/>
        <w:bottom w:val="single" w:sz="8" w:space="0" w:color="83CEF1" w:themeColor="accent4"/>
        <w:right w:val="single" w:sz="8" w:space="0" w:color="83CEF1" w:themeColor="accent4"/>
        <w:insideH w:val="single" w:sz="8" w:space="0" w:color="83CEF1" w:themeColor="accent4"/>
        <w:insideV w:val="single" w:sz="8" w:space="0" w:color="83CEF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CEF1" w:themeColor="accent4"/>
          <w:left w:val="single" w:sz="8" w:space="0" w:color="83CEF1" w:themeColor="accent4"/>
          <w:bottom w:val="single" w:sz="18" w:space="0" w:color="83CEF1" w:themeColor="accent4"/>
          <w:right w:val="single" w:sz="8" w:space="0" w:color="83CEF1" w:themeColor="accent4"/>
          <w:insideH w:val="nil"/>
          <w:insideV w:val="single" w:sz="8" w:space="0" w:color="83CEF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CEF1" w:themeColor="accent4"/>
          <w:left w:val="single" w:sz="8" w:space="0" w:color="83CEF1" w:themeColor="accent4"/>
          <w:bottom w:val="single" w:sz="8" w:space="0" w:color="83CEF1" w:themeColor="accent4"/>
          <w:right w:val="single" w:sz="8" w:space="0" w:color="83CEF1" w:themeColor="accent4"/>
          <w:insideH w:val="nil"/>
          <w:insideV w:val="single" w:sz="8" w:space="0" w:color="83CEF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CEF1" w:themeColor="accent4"/>
          <w:left w:val="single" w:sz="8" w:space="0" w:color="83CEF1" w:themeColor="accent4"/>
          <w:bottom w:val="single" w:sz="8" w:space="0" w:color="83CEF1" w:themeColor="accent4"/>
          <w:right w:val="single" w:sz="8" w:space="0" w:color="83CEF1" w:themeColor="accent4"/>
        </w:tcBorders>
      </w:tcPr>
    </w:tblStylePr>
    <w:tblStylePr w:type="band1Vert">
      <w:tblPr/>
      <w:tcPr>
        <w:tcBorders>
          <w:top w:val="single" w:sz="8" w:space="0" w:color="83CEF1" w:themeColor="accent4"/>
          <w:left w:val="single" w:sz="8" w:space="0" w:color="83CEF1" w:themeColor="accent4"/>
          <w:bottom w:val="single" w:sz="8" w:space="0" w:color="83CEF1" w:themeColor="accent4"/>
          <w:right w:val="single" w:sz="8" w:space="0" w:color="83CEF1" w:themeColor="accent4"/>
        </w:tcBorders>
        <w:shd w:val="clear" w:color="auto" w:fill="E0F2FB" w:themeFill="accent4" w:themeFillTint="3F"/>
      </w:tcPr>
    </w:tblStylePr>
    <w:tblStylePr w:type="band1Horz">
      <w:tblPr/>
      <w:tcPr>
        <w:tcBorders>
          <w:top w:val="single" w:sz="8" w:space="0" w:color="83CEF1" w:themeColor="accent4"/>
          <w:left w:val="single" w:sz="8" w:space="0" w:color="83CEF1" w:themeColor="accent4"/>
          <w:bottom w:val="single" w:sz="8" w:space="0" w:color="83CEF1" w:themeColor="accent4"/>
          <w:right w:val="single" w:sz="8" w:space="0" w:color="83CEF1" w:themeColor="accent4"/>
          <w:insideV w:val="single" w:sz="8" w:space="0" w:color="83CEF1" w:themeColor="accent4"/>
        </w:tcBorders>
        <w:shd w:val="clear" w:color="auto" w:fill="E0F2FB" w:themeFill="accent4" w:themeFillTint="3F"/>
      </w:tcPr>
    </w:tblStylePr>
    <w:tblStylePr w:type="band2Horz">
      <w:tblPr/>
      <w:tcPr>
        <w:tcBorders>
          <w:top w:val="single" w:sz="8" w:space="0" w:color="83CEF1" w:themeColor="accent4"/>
          <w:left w:val="single" w:sz="8" w:space="0" w:color="83CEF1" w:themeColor="accent4"/>
          <w:bottom w:val="single" w:sz="8" w:space="0" w:color="83CEF1" w:themeColor="accent4"/>
          <w:right w:val="single" w:sz="8" w:space="0" w:color="83CEF1" w:themeColor="accent4"/>
          <w:insideV w:val="single" w:sz="8" w:space="0" w:color="83CEF1" w:themeColor="accent4"/>
        </w:tcBorders>
      </w:tcPr>
    </w:tblStylePr>
  </w:style>
  <w:style w:type="table" w:styleId="LightGrid-Accent3">
    <w:name w:val="Light Grid Accent 3"/>
    <w:basedOn w:val="TableNormal"/>
    <w:uiPriority w:val="62"/>
    <w:rsid w:val="00CE0D69"/>
    <w:pPr>
      <w:spacing w:after="0" w:line="240" w:lineRule="auto"/>
    </w:pPr>
    <w:tblPr>
      <w:tblStyleRowBandSize w:val="1"/>
      <w:tblStyleColBandSize w:val="1"/>
      <w:tblBorders>
        <w:top w:val="single" w:sz="8" w:space="0" w:color="E5774E" w:themeColor="accent3"/>
        <w:left w:val="single" w:sz="8" w:space="0" w:color="E5774E" w:themeColor="accent3"/>
        <w:bottom w:val="single" w:sz="8" w:space="0" w:color="E5774E" w:themeColor="accent3"/>
        <w:right w:val="single" w:sz="8" w:space="0" w:color="E5774E" w:themeColor="accent3"/>
        <w:insideH w:val="single" w:sz="8" w:space="0" w:color="E5774E" w:themeColor="accent3"/>
        <w:insideV w:val="single" w:sz="8" w:space="0" w:color="E577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774E" w:themeColor="accent3"/>
          <w:left w:val="single" w:sz="8" w:space="0" w:color="E5774E" w:themeColor="accent3"/>
          <w:bottom w:val="single" w:sz="18" w:space="0" w:color="E5774E" w:themeColor="accent3"/>
          <w:right w:val="single" w:sz="8" w:space="0" w:color="E5774E" w:themeColor="accent3"/>
          <w:insideH w:val="nil"/>
          <w:insideV w:val="single" w:sz="8" w:space="0" w:color="E577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774E" w:themeColor="accent3"/>
          <w:left w:val="single" w:sz="8" w:space="0" w:color="E5774E" w:themeColor="accent3"/>
          <w:bottom w:val="single" w:sz="8" w:space="0" w:color="E5774E" w:themeColor="accent3"/>
          <w:right w:val="single" w:sz="8" w:space="0" w:color="E5774E" w:themeColor="accent3"/>
          <w:insideH w:val="nil"/>
          <w:insideV w:val="single" w:sz="8" w:space="0" w:color="E577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774E" w:themeColor="accent3"/>
          <w:left w:val="single" w:sz="8" w:space="0" w:color="E5774E" w:themeColor="accent3"/>
          <w:bottom w:val="single" w:sz="8" w:space="0" w:color="E5774E" w:themeColor="accent3"/>
          <w:right w:val="single" w:sz="8" w:space="0" w:color="E5774E" w:themeColor="accent3"/>
        </w:tcBorders>
      </w:tcPr>
    </w:tblStylePr>
    <w:tblStylePr w:type="band1Vert">
      <w:tblPr/>
      <w:tcPr>
        <w:tcBorders>
          <w:top w:val="single" w:sz="8" w:space="0" w:color="E5774E" w:themeColor="accent3"/>
          <w:left w:val="single" w:sz="8" w:space="0" w:color="E5774E" w:themeColor="accent3"/>
          <w:bottom w:val="single" w:sz="8" w:space="0" w:color="E5774E" w:themeColor="accent3"/>
          <w:right w:val="single" w:sz="8" w:space="0" w:color="E5774E" w:themeColor="accent3"/>
        </w:tcBorders>
        <w:shd w:val="clear" w:color="auto" w:fill="F8DDD3" w:themeFill="accent3" w:themeFillTint="3F"/>
      </w:tcPr>
    </w:tblStylePr>
    <w:tblStylePr w:type="band1Horz">
      <w:tblPr/>
      <w:tcPr>
        <w:tcBorders>
          <w:top w:val="single" w:sz="8" w:space="0" w:color="E5774E" w:themeColor="accent3"/>
          <w:left w:val="single" w:sz="8" w:space="0" w:color="E5774E" w:themeColor="accent3"/>
          <w:bottom w:val="single" w:sz="8" w:space="0" w:color="E5774E" w:themeColor="accent3"/>
          <w:right w:val="single" w:sz="8" w:space="0" w:color="E5774E" w:themeColor="accent3"/>
          <w:insideV w:val="single" w:sz="8" w:space="0" w:color="E5774E" w:themeColor="accent3"/>
        </w:tcBorders>
        <w:shd w:val="clear" w:color="auto" w:fill="F8DDD3" w:themeFill="accent3" w:themeFillTint="3F"/>
      </w:tcPr>
    </w:tblStylePr>
    <w:tblStylePr w:type="band2Horz">
      <w:tblPr/>
      <w:tcPr>
        <w:tcBorders>
          <w:top w:val="single" w:sz="8" w:space="0" w:color="E5774E" w:themeColor="accent3"/>
          <w:left w:val="single" w:sz="8" w:space="0" w:color="E5774E" w:themeColor="accent3"/>
          <w:bottom w:val="single" w:sz="8" w:space="0" w:color="E5774E" w:themeColor="accent3"/>
          <w:right w:val="single" w:sz="8" w:space="0" w:color="E5774E" w:themeColor="accent3"/>
          <w:insideV w:val="single" w:sz="8" w:space="0" w:color="E5774E" w:themeColor="accent3"/>
        </w:tcBorders>
      </w:tcPr>
    </w:tblStylePr>
  </w:style>
  <w:style w:type="table" w:styleId="LightList-Accent6">
    <w:name w:val="Light List Accent 6"/>
    <w:basedOn w:val="TableNormal"/>
    <w:uiPriority w:val="61"/>
    <w:rsid w:val="00CE0D69"/>
    <w:pPr>
      <w:spacing w:after="0" w:line="240" w:lineRule="auto"/>
    </w:pPr>
    <w:tblPr>
      <w:tblStyleRowBandSize w:val="1"/>
      <w:tblStyleColBandSize w:val="1"/>
      <w:tblBorders>
        <w:top w:val="single" w:sz="8" w:space="0" w:color="FECA48" w:themeColor="accent6"/>
        <w:left w:val="single" w:sz="8" w:space="0" w:color="FECA48" w:themeColor="accent6"/>
        <w:bottom w:val="single" w:sz="8" w:space="0" w:color="FECA48" w:themeColor="accent6"/>
        <w:right w:val="single" w:sz="8" w:space="0" w:color="FECA48" w:themeColor="accent6"/>
      </w:tblBorders>
    </w:tblPr>
    <w:tblStylePr w:type="firstRow">
      <w:pPr>
        <w:spacing w:before="0" w:after="0" w:line="240" w:lineRule="auto"/>
      </w:pPr>
      <w:rPr>
        <w:b/>
        <w:bCs/>
        <w:color w:val="FFFFFF" w:themeColor="background1"/>
      </w:rPr>
      <w:tblPr/>
      <w:tcPr>
        <w:shd w:val="clear" w:color="auto" w:fill="FECA48" w:themeFill="accent6"/>
      </w:tcPr>
    </w:tblStylePr>
    <w:tblStylePr w:type="lastRow">
      <w:pPr>
        <w:spacing w:before="0" w:after="0" w:line="240" w:lineRule="auto"/>
      </w:pPr>
      <w:rPr>
        <w:b/>
        <w:bCs/>
      </w:rPr>
      <w:tblPr/>
      <w:tcPr>
        <w:tcBorders>
          <w:top w:val="double" w:sz="6" w:space="0" w:color="FECA48" w:themeColor="accent6"/>
          <w:left w:val="single" w:sz="8" w:space="0" w:color="FECA48" w:themeColor="accent6"/>
          <w:bottom w:val="single" w:sz="8" w:space="0" w:color="FECA48" w:themeColor="accent6"/>
          <w:right w:val="single" w:sz="8" w:space="0" w:color="FECA48" w:themeColor="accent6"/>
        </w:tcBorders>
      </w:tcPr>
    </w:tblStylePr>
    <w:tblStylePr w:type="firstCol">
      <w:rPr>
        <w:b/>
        <w:bCs/>
      </w:rPr>
    </w:tblStylePr>
    <w:tblStylePr w:type="lastCol">
      <w:rPr>
        <w:b/>
        <w:bCs/>
      </w:rPr>
    </w:tblStylePr>
    <w:tblStylePr w:type="band1Vert">
      <w:tblPr/>
      <w:tcPr>
        <w:tcBorders>
          <w:top w:val="single" w:sz="8" w:space="0" w:color="FECA48" w:themeColor="accent6"/>
          <w:left w:val="single" w:sz="8" w:space="0" w:color="FECA48" w:themeColor="accent6"/>
          <w:bottom w:val="single" w:sz="8" w:space="0" w:color="FECA48" w:themeColor="accent6"/>
          <w:right w:val="single" w:sz="8" w:space="0" w:color="FECA48" w:themeColor="accent6"/>
        </w:tcBorders>
      </w:tcPr>
    </w:tblStylePr>
    <w:tblStylePr w:type="band1Horz">
      <w:tblPr/>
      <w:tcPr>
        <w:tcBorders>
          <w:top w:val="single" w:sz="8" w:space="0" w:color="FECA48" w:themeColor="accent6"/>
          <w:left w:val="single" w:sz="8" w:space="0" w:color="FECA48" w:themeColor="accent6"/>
          <w:bottom w:val="single" w:sz="8" w:space="0" w:color="FECA48" w:themeColor="accent6"/>
          <w:right w:val="single" w:sz="8" w:space="0" w:color="FECA48" w:themeColor="accent6"/>
        </w:tcBorders>
      </w:tcPr>
    </w:tblStylePr>
  </w:style>
  <w:style w:type="paragraph" w:customStyle="1" w:styleId="Code-ListingCaption">
    <w:name w:val="Code-Listing_Caption"/>
    <w:basedOn w:val="Caption"/>
    <w:next w:val="Normal"/>
    <w:link w:val="Code-ListingCaptionZchn"/>
    <w:uiPriority w:val="99"/>
    <w:qFormat/>
    <w:rsid w:val="00756E0A"/>
    <w:pPr>
      <w:spacing w:before="200" w:after="480"/>
      <w:contextualSpacing/>
    </w:pPr>
    <w:rPr>
      <w:rFonts w:asciiTheme="minorHAnsi" w:hAnsiTheme="minorHAnsi"/>
      <w:color w:val="auto"/>
      <w:sz w:val="20"/>
      <w:lang w:val="de-DE"/>
    </w:rPr>
  </w:style>
  <w:style w:type="character" w:customStyle="1" w:styleId="Code-ListingCaptionZchn">
    <w:name w:val="Code-Listing_Caption Zchn"/>
    <w:basedOn w:val="DefaultParagraphFont"/>
    <w:link w:val="Code-ListingCaption"/>
    <w:uiPriority w:val="99"/>
    <w:rsid w:val="00756E0A"/>
    <w:rPr>
      <w:b/>
      <w:bCs/>
      <w:sz w:val="20"/>
      <w:szCs w:val="18"/>
      <w:lang w:val="de-DE"/>
    </w:rPr>
  </w:style>
  <w:style w:type="paragraph" w:customStyle="1" w:styleId="Code-Listing">
    <w:name w:val="Code-Listing"/>
    <w:basedOn w:val="Normal"/>
    <w:link w:val="Code-ListingZchn"/>
    <w:uiPriority w:val="99"/>
    <w:qFormat/>
    <w:rsid w:val="00756E0A"/>
    <w:pPr>
      <w:framePr w:w="8278" w:vSpace="284" w:wrap="around" w:vAnchor="text" w:hAnchor="text" w:x="114" w:y="1" w:anchorLock="1"/>
      <w:tabs>
        <w:tab w:val="left" w:pos="0"/>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s>
      <w:spacing w:after="0" w:line="240" w:lineRule="auto"/>
      <w:contextualSpacing/>
      <w:jc w:val="left"/>
    </w:pPr>
    <w:rPr>
      <w:rFonts w:ascii="Consolas" w:hAnsi="Consolas" w:cs="Courier New"/>
      <w:noProof/>
      <w:color w:val="000000"/>
      <w:sz w:val="16"/>
      <w:lang w:val="en-US"/>
    </w:rPr>
  </w:style>
  <w:style w:type="character" w:customStyle="1" w:styleId="Code-ListingZchn">
    <w:name w:val="Code-Listing Zchn"/>
    <w:basedOn w:val="DefaultParagraphFont"/>
    <w:link w:val="Code-Listing"/>
    <w:uiPriority w:val="99"/>
    <w:rsid w:val="00756E0A"/>
    <w:rPr>
      <w:rFonts w:ascii="Consolas" w:hAnsi="Consolas" w:cs="Courier New"/>
      <w:noProof/>
      <w:color w:val="000000"/>
      <w:sz w:val="16"/>
      <w:lang w:val="en-US"/>
    </w:rPr>
  </w:style>
  <w:style w:type="paragraph" w:customStyle="1" w:styleId="NormalText">
    <w:name w:val="Normal Text"/>
    <w:basedOn w:val="NoSpacing"/>
    <w:link w:val="NormalTextChar"/>
    <w:qFormat/>
    <w:rsid w:val="00D14A4F"/>
    <w:pPr>
      <w:spacing w:after="120" w:line="360" w:lineRule="auto"/>
    </w:pPr>
    <w:rPr>
      <w:rFonts w:ascii="Times New Roman" w:hAnsi="Times New Roman" w:cs="Times New Roman"/>
      <w:sz w:val="24"/>
      <w:szCs w:val="16"/>
      <w:lang w:val="de-DE"/>
    </w:rPr>
  </w:style>
  <w:style w:type="character" w:customStyle="1" w:styleId="NormalTextChar">
    <w:name w:val="Normal Text Char"/>
    <w:basedOn w:val="DefaultParagraphFont"/>
    <w:link w:val="NormalText"/>
    <w:rsid w:val="00D14A4F"/>
    <w:rPr>
      <w:rFonts w:ascii="Times New Roman" w:hAnsi="Times New Roman" w:cs="Times New Roman"/>
      <w:sz w:val="24"/>
      <w:szCs w:val="16"/>
      <w:lang w:val="de-DE"/>
    </w:rPr>
  </w:style>
  <w:style w:type="paragraph" w:styleId="Index2">
    <w:name w:val="index 2"/>
    <w:basedOn w:val="Normal"/>
    <w:next w:val="Normal"/>
    <w:autoRedefine/>
    <w:uiPriority w:val="99"/>
    <w:unhideWhenUsed/>
    <w:rsid w:val="00480BE5"/>
    <w:pPr>
      <w:tabs>
        <w:tab w:val="right" w:pos="9912"/>
      </w:tabs>
      <w:spacing w:after="0" w:line="240" w:lineRule="auto"/>
      <w:ind w:left="442"/>
    </w:pPr>
    <w:rPr>
      <w:noProof/>
    </w:rPr>
  </w:style>
  <w:style w:type="paragraph" w:styleId="Index1">
    <w:name w:val="index 1"/>
    <w:basedOn w:val="Normal"/>
    <w:next w:val="Normal"/>
    <w:autoRedefine/>
    <w:uiPriority w:val="99"/>
    <w:unhideWhenUsed/>
    <w:rsid w:val="004B17DF"/>
    <w:pPr>
      <w:tabs>
        <w:tab w:val="right" w:pos="9912"/>
      </w:tabs>
      <w:spacing w:after="0" w:line="240" w:lineRule="auto"/>
      <w:ind w:left="2410" w:hanging="2410"/>
    </w:pPr>
    <w:rPr>
      <w:noProof/>
    </w:rPr>
  </w:style>
  <w:style w:type="paragraph" w:styleId="Index3">
    <w:name w:val="index 3"/>
    <w:basedOn w:val="Normal"/>
    <w:next w:val="Normal"/>
    <w:autoRedefine/>
    <w:uiPriority w:val="99"/>
    <w:unhideWhenUsed/>
    <w:rsid w:val="00480BE5"/>
    <w:pPr>
      <w:spacing w:after="0" w:line="240" w:lineRule="auto"/>
      <w:ind w:left="660" w:hanging="220"/>
    </w:pPr>
  </w:style>
  <w:style w:type="paragraph" w:customStyle="1" w:styleId="reference">
    <w:name w:val="reference"/>
    <w:basedOn w:val="Normal"/>
    <w:next w:val="Normal"/>
    <w:rsid w:val="00E57270"/>
    <w:pPr>
      <w:suppressAutoHyphens/>
      <w:autoSpaceDE w:val="0"/>
      <w:autoSpaceDN w:val="0"/>
      <w:spacing w:after="60" w:line="240" w:lineRule="auto"/>
      <w:textAlignment w:val="baseline"/>
    </w:pPr>
    <w:rPr>
      <w:rFonts w:ascii="Arial" w:eastAsia="Times New Roman" w:hAnsi="Arial" w:cs="Times New Roman"/>
      <w:lang w:val="de-DE" w:eastAsia="de-DE"/>
    </w:rPr>
  </w:style>
  <w:style w:type="table" w:customStyle="1" w:styleId="LightList-Accent11">
    <w:name w:val="Light List - Accent 11"/>
    <w:basedOn w:val="TableNormal"/>
    <w:uiPriority w:val="61"/>
    <w:rsid w:val="00C2694B"/>
    <w:pPr>
      <w:spacing w:before="60" w:after="60" w:line="264" w:lineRule="auto"/>
    </w:pPr>
    <w:rPr>
      <w:rFonts w:eastAsiaTheme="minorEastAsia"/>
      <w:sz w:val="24"/>
      <w:szCs w:val="24"/>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Shading-Accent2">
    <w:name w:val="Colorful Shading Accent 2"/>
    <w:basedOn w:val="TableNormal"/>
    <w:uiPriority w:val="71"/>
    <w:rsid w:val="00C2694B"/>
    <w:pPr>
      <w:spacing w:after="0" w:line="240" w:lineRule="auto"/>
    </w:pPr>
    <w:rPr>
      <w:rFonts w:eastAsiaTheme="minorEastAsia"/>
      <w:color w:val="242424" w:themeColor="text1"/>
      <w:sz w:val="24"/>
      <w:szCs w:val="24"/>
      <w:lang w:val="en-US"/>
    </w:rPr>
    <w:tblPr>
      <w:tblStyleRowBandSize w:val="1"/>
      <w:tblStyleColBandSize w:val="1"/>
      <w:tblBorders>
        <w:top w:val="single" w:sz="24" w:space="0" w:color="0C71A2" w:themeColor="accent2"/>
        <w:left w:val="single" w:sz="4" w:space="0" w:color="0C71A2" w:themeColor="accent2"/>
        <w:bottom w:val="single" w:sz="4" w:space="0" w:color="0C71A2" w:themeColor="accent2"/>
        <w:right w:val="single" w:sz="4" w:space="0" w:color="0C71A2" w:themeColor="accent2"/>
        <w:insideH w:val="single" w:sz="4" w:space="0" w:color="FFFFFF" w:themeColor="background1"/>
        <w:insideV w:val="single" w:sz="4" w:space="0" w:color="FFFFFF" w:themeColor="background1"/>
      </w:tblBorders>
    </w:tblPr>
    <w:tcPr>
      <w:shd w:val="clear" w:color="auto" w:fill="E0F3FC" w:themeFill="accent2" w:themeFillTint="19"/>
    </w:tcPr>
    <w:tblStylePr w:type="firstRow">
      <w:rPr>
        <w:b/>
        <w:bCs/>
      </w:rPr>
      <w:tblPr/>
      <w:tcPr>
        <w:tcBorders>
          <w:top w:val="nil"/>
          <w:left w:val="nil"/>
          <w:bottom w:val="single" w:sz="24" w:space="0" w:color="0C71A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4361" w:themeFill="accent2" w:themeFillShade="99"/>
      </w:tcPr>
    </w:tblStylePr>
    <w:tblStylePr w:type="firstCol">
      <w:rPr>
        <w:color w:val="FFFFFF" w:themeColor="background1"/>
      </w:rPr>
      <w:tblPr/>
      <w:tcPr>
        <w:tcBorders>
          <w:top w:val="nil"/>
          <w:left w:val="nil"/>
          <w:bottom w:val="nil"/>
          <w:right w:val="nil"/>
          <w:insideH w:val="single" w:sz="4" w:space="0" w:color="074361" w:themeColor="accent2" w:themeShade="99"/>
          <w:insideV w:val="nil"/>
        </w:tcBorders>
        <w:shd w:val="clear" w:color="auto" w:fill="07436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4361" w:themeFill="accent2" w:themeFillShade="99"/>
      </w:tcPr>
    </w:tblStylePr>
    <w:tblStylePr w:type="band1Vert">
      <w:tblPr/>
      <w:tcPr>
        <w:shd w:val="clear" w:color="auto" w:fill="81CFF5" w:themeFill="accent2" w:themeFillTint="66"/>
      </w:tcPr>
    </w:tblStylePr>
    <w:tblStylePr w:type="band1Horz">
      <w:tblPr/>
      <w:tcPr>
        <w:shd w:val="clear" w:color="auto" w:fill="62C3F3" w:themeFill="accent2" w:themeFillTint="7F"/>
      </w:tcPr>
    </w:tblStylePr>
    <w:tblStylePr w:type="neCell">
      <w:rPr>
        <w:color w:val="242424" w:themeColor="text1"/>
      </w:rPr>
    </w:tblStylePr>
    <w:tblStylePr w:type="nwCell">
      <w:rPr>
        <w:color w:val="242424" w:themeColor="text1"/>
      </w:rPr>
    </w:tblStylePr>
  </w:style>
  <w:style w:type="character" w:customStyle="1" w:styleId="ListParagraphChar">
    <w:name w:val="List Paragraph Char"/>
    <w:aliases w:val="Task Body Char,Viñetas (Inicio Parrafo) Char,3 Txt tabla Char,Zerrenda-paragrafoa Char,NumberedList Char,Normal bullet 2 Char,Bullet list Char,Numbered List Char,List Paragraph1 Char,1st level - Bullet List Paragraph Char"/>
    <w:basedOn w:val="DefaultParagraphFont"/>
    <w:link w:val="ListParagraph"/>
    <w:uiPriority w:val="34"/>
    <w:locked/>
    <w:rsid w:val="003C54AE"/>
    <w:rPr>
      <w:rFonts w:ascii="Calibri" w:hAnsi="Calibri"/>
      <w:lang w:val="en-GB"/>
    </w:rPr>
  </w:style>
  <w:style w:type="paragraph" w:styleId="PlainText">
    <w:name w:val="Plain Text"/>
    <w:basedOn w:val="Normal"/>
    <w:link w:val="PlainTextChar"/>
    <w:uiPriority w:val="99"/>
    <w:unhideWhenUsed/>
    <w:rsid w:val="003C54AE"/>
    <w:pPr>
      <w:spacing w:after="0" w:line="240" w:lineRule="auto"/>
      <w:jc w:val="left"/>
    </w:pPr>
    <w:rPr>
      <w:szCs w:val="21"/>
      <w:lang w:val="de-DE"/>
    </w:rPr>
  </w:style>
  <w:style w:type="character" w:customStyle="1" w:styleId="PlainTextChar">
    <w:name w:val="Plain Text Char"/>
    <w:basedOn w:val="DefaultParagraphFont"/>
    <w:link w:val="PlainText"/>
    <w:uiPriority w:val="99"/>
    <w:rsid w:val="003C54AE"/>
    <w:rPr>
      <w:rFonts w:ascii="Calibri" w:hAnsi="Calibri"/>
      <w:szCs w:val="21"/>
      <w:lang w:val="de-DE"/>
    </w:rPr>
  </w:style>
  <w:style w:type="table" w:customStyle="1" w:styleId="Grigliatabella1">
    <w:name w:val="Griglia tabella1"/>
    <w:basedOn w:val="TableNormal"/>
    <w:next w:val="TableGrid"/>
    <w:rsid w:val="00991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1">
    <w:name w:val="Menzione1"/>
    <w:basedOn w:val="DefaultParagraphFont"/>
    <w:uiPriority w:val="99"/>
    <w:semiHidden/>
    <w:unhideWhenUsed/>
    <w:rsid w:val="005B40D9"/>
    <w:rPr>
      <w:color w:val="2B579A"/>
      <w:shd w:val="clear" w:color="auto" w:fill="E6E6E6"/>
    </w:rPr>
  </w:style>
  <w:style w:type="character" w:customStyle="1" w:styleId="CaptionChar">
    <w:name w:val="Caption Char"/>
    <w:aliases w:val="Centered Char,Labelling Char,TF Char,legend1 Char,Caption Char Char Char1 Char,Caption Char Char Char Char Char Char Char1 Char,Caption Char Char Char Char Char Char Char Char Char Char Char Char1 Char,Caption21 Char,legend Char,label Char"/>
    <w:link w:val="Caption"/>
    <w:uiPriority w:val="35"/>
    <w:locked/>
    <w:rsid w:val="00FA3B7A"/>
    <w:rPr>
      <w:rFonts w:ascii="Calibri" w:hAnsi="Calibri"/>
      <w:b/>
      <w:bCs/>
      <w:color w:val="2D416A" w:themeColor="accent1"/>
      <w:sz w:val="18"/>
      <w:szCs w:val="18"/>
      <w:lang w:val="en-GB"/>
    </w:rPr>
  </w:style>
  <w:style w:type="character" w:customStyle="1" w:styleId="Menzionenonrisolta1">
    <w:name w:val="Menzione non risolta1"/>
    <w:basedOn w:val="DefaultParagraphFont"/>
    <w:uiPriority w:val="99"/>
    <w:semiHidden/>
    <w:unhideWhenUsed/>
    <w:rsid w:val="003E68AA"/>
    <w:rPr>
      <w:color w:val="808080"/>
      <w:shd w:val="clear" w:color="auto" w:fill="E6E6E6"/>
    </w:rPr>
  </w:style>
  <w:style w:type="table" w:customStyle="1" w:styleId="Grigliatabella2">
    <w:name w:val="Griglia tabella2"/>
    <w:basedOn w:val="TableNormal"/>
    <w:next w:val="TableGrid"/>
    <w:uiPriority w:val="59"/>
    <w:rsid w:val="002F3E8B"/>
    <w:pPr>
      <w:spacing w:after="0" w:line="240" w:lineRule="auto"/>
    </w:pPr>
    <w:rPr>
      <w:rFonts w:ascii="Calibri" w:eastAsia="Calibri" w:hAnsi="Calibri" w:cs="Times New Roman"/>
      <w:sz w:val="20"/>
      <w:szCs w:val="20"/>
      <w:lang w:val="en-GB"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fondoacolori-Colore11">
    <w:name w:val="Sfondo a colori - Colore 11"/>
    <w:basedOn w:val="TableNormal"/>
    <w:next w:val="ColorfulShading-Accent1"/>
    <w:uiPriority w:val="71"/>
    <w:rsid w:val="00BD4F6E"/>
    <w:pPr>
      <w:spacing w:after="0" w:line="240" w:lineRule="auto"/>
    </w:pPr>
    <w:rPr>
      <w:color w:val="000000"/>
      <w:lang w:val="en-I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BD4F6E"/>
    <w:pPr>
      <w:spacing w:after="0" w:line="240" w:lineRule="auto"/>
    </w:pPr>
    <w:rPr>
      <w:color w:val="242424" w:themeColor="text1"/>
    </w:rPr>
    <w:tblPr>
      <w:tblStyleRowBandSize w:val="1"/>
      <w:tblStyleColBandSize w:val="1"/>
      <w:tblBorders>
        <w:top w:val="single" w:sz="24" w:space="0" w:color="0C71A2" w:themeColor="accent2"/>
        <w:left w:val="single" w:sz="4" w:space="0" w:color="2D416A" w:themeColor="accent1"/>
        <w:bottom w:val="single" w:sz="4" w:space="0" w:color="2D416A" w:themeColor="accent1"/>
        <w:right w:val="single" w:sz="4" w:space="0" w:color="2D416A" w:themeColor="accent1"/>
        <w:insideH w:val="single" w:sz="4" w:space="0" w:color="FFFFFF" w:themeColor="background1"/>
        <w:insideV w:val="single" w:sz="4" w:space="0" w:color="FFFFFF" w:themeColor="background1"/>
      </w:tblBorders>
    </w:tblPr>
    <w:tcPr>
      <w:shd w:val="clear" w:color="auto" w:fill="E6EAF4" w:themeFill="accent1" w:themeFillTint="19"/>
    </w:tcPr>
    <w:tblStylePr w:type="firstRow">
      <w:rPr>
        <w:b/>
        <w:bCs/>
      </w:rPr>
      <w:tblPr/>
      <w:tcPr>
        <w:tcBorders>
          <w:top w:val="nil"/>
          <w:left w:val="nil"/>
          <w:bottom w:val="single" w:sz="24" w:space="0" w:color="0C71A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263F" w:themeFill="accent1" w:themeFillShade="99"/>
      </w:tcPr>
    </w:tblStylePr>
    <w:tblStylePr w:type="firstCol">
      <w:rPr>
        <w:color w:val="FFFFFF" w:themeColor="background1"/>
      </w:rPr>
      <w:tblPr/>
      <w:tcPr>
        <w:tcBorders>
          <w:top w:val="nil"/>
          <w:left w:val="nil"/>
          <w:bottom w:val="nil"/>
          <w:right w:val="nil"/>
          <w:insideH w:val="single" w:sz="4" w:space="0" w:color="1B263F" w:themeColor="accent1" w:themeShade="99"/>
          <w:insideV w:val="nil"/>
        </w:tcBorders>
        <w:shd w:val="clear" w:color="auto" w:fill="1B263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B263F" w:themeFill="accent1" w:themeFillShade="99"/>
      </w:tcPr>
    </w:tblStylePr>
    <w:tblStylePr w:type="band1Vert">
      <w:tblPr/>
      <w:tcPr>
        <w:shd w:val="clear" w:color="auto" w:fill="9AACD4" w:themeFill="accent1" w:themeFillTint="66"/>
      </w:tcPr>
    </w:tblStylePr>
    <w:tblStylePr w:type="band1Horz">
      <w:tblPr/>
      <w:tcPr>
        <w:shd w:val="clear" w:color="auto" w:fill="8198C9" w:themeFill="accent1" w:themeFillTint="7F"/>
      </w:tcPr>
    </w:tblStylePr>
    <w:tblStylePr w:type="neCell">
      <w:rPr>
        <w:color w:val="242424" w:themeColor="text1"/>
      </w:rPr>
    </w:tblStylePr>
    <w:tblStylePr w:type="nwCell">
      <w:rPr>
        <w:color w:val="242424" w:themeColor="text1"/>
      </w:rPr>
    </w:tblStylePr>
  </w:style>
  <w:style w:type="paragraph" w:customStyle="1" w:styleId="Default">
    <w:name w:val="Default"/>
    <w:rsid w:val="007D1758"/>
    <w:pPr>
      <w:autoSpaceDE w:val="0"/>
      <w:autoSpaceDN w:val="0"/>
      <w:adjustRightInd w:val="0"/>
      <w:spacing w:after="0" w:line="240" w:lineRule="auto"/>
    </w:pPr>
    <w:rPr>
      <w:rFonts w:ascii="Calibri" w:hAnsi="Calibri" w:cs="Calibri"/>
      <w:color w:val="000000"/>
      <w:sz w:val="24"/>
      <w:szCs w:val="24"/>
      <w:lang w:val="it-IT"/>
    </w:rPr>
  </w:style>
  <w:style w:type="character" w:styleId="CommentReference">
    <w:name w:val="annotation reference"/>
    <w:basedOn w:val="DefaultParagraphFont"/>
    <w:uiPriority w:val="99"/>
    <w:semiHidden/>
    <w:unhideWhenUsed/>
    <w:rsid w:val="00904033"/>
    <w:rPr>
      <w:sz w:val="16"/>
      <w:szCs w:val="16"/>
    </w:rPr>
  </w:style>
  <w:style w:type="paragraph" w:styleId="CommentText">
    <w:name w:val="annotation text"/>
    <w:basedOn w:val="Normal"/>
    <w:link w:val="CommentTextChar"/>
    <w:uiPriority w:val="99"/>
    <w:semiHidden/>
    <w:unhideWhenUsed/>
    <w:rsid w:val="00904033"/>
    <w:pPr>
      <w:spacing w:line="240" w:lineRule="auto"/>
    </w:pPr>
    <w:rPr>
      <w:sz w:val="20"/>
      <w:szCs w:val="20"/>
    </w:rPr>
  </w:style>
  <w:style w:type="character" w:customStyle="1" w:styleId="CommentTextChar">
    <w:name w:val="Comment Text Char"/>
    <w:basedOn w:val="DefaultParagraphFont"/>
    <w:link w:val="CommentText"/>
    <w:uiPriority w:val="99"/>
    <w:semiHidden/>
    <w:rsid w:val="00904033"/>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04033"/>
    <w:rPr>
      <w:b/>
      <w:bCs/>
    </w:rPr>
  </w:style>
  <w:style w:type="character" w:customStyle="1" w:styleId="CommentSubjectChar">
    <w:name w:val="Comment Subject Char"/>
    <w:basedOn w:val="CommentTextChar"/>
    <w:link w:val="CommentSubject"/>
    <w:uiPriority w:val="99"/>
    <w:semiHidden/>
    <w:rsid w:val="00904033"/>
    <w:rPr>
      <w:rFonts w:ascii="Calibri" w:hAnsi="Calibri"/>
      <w:b/>
      <w:bCs/>
      <w:sz w:val="20"/>
      <w:szCs w:val="20"/>
      <w:lang w:val="en-GB"/>
    </w:rPr>
  </w:style>
  <w:style w:type="character" w:styleId="EndnoteReference">
    <w:name w:val="endnote reference"/>
    <w:basedOn w:val="DefaultParagraphFont"/>
    <w:uiPriority w:val="99"/>
    <w:semiHidden/>
    <w:unhideWhenUsed/>
    <w:rsid w:val="00D2554C"/>
    <w:rPr>
      <w:vertAlign w:val="superscript"/>
    </w:rPr>
  </w:style>
  <w:style w:type="paragraph" w:styleId="NormalWeb">
    <w:name w:val="Normal (Web)"/>
    <w:basedOn w:val="Normal"/>
    <w:uiPriority w:val="99"/>
    <w:unhideWhenUsed/>
    <w:rsid w:val="008C4FAD"/>
    <w:pPr>
      <w:spacing w:before="100" w:beforeAutospacing="1" w:after="100" w:afterAutospacing="1" w:line="240" w:lineRule="auto"/>
      <w:jc w:val="left"/>
    </w:pPr>
    <w:rPr>
      <w:rFonts w:ascii="Times New Roman" w:eastAsia="Times New Roman" w:hAnsi="Times New Roman" w:cs="Times New Roman"/>
      <w:sz w:val="24"/>
      <w:szCs w:val="24"/>
      <w:lang w:val="de-DE" w:eastAsia="de-DE"/>
    </w:rPr>
  </w:style>
  <w:style w:type="character" w:customStyle="1" w:styleId="relative">
    <w:name w:val="relative"/>
    <w:basedOn w:val="DefaultParagraphFont"/>
    <w:rsid w:val="008C4FAD"/>
  </w:style>
  <w:style w:type="character" w:styleId="UnresolvedMention">
    <w:name w:val="Unresolved Mention"/>
    <w:basedOn w:val="DefaultParagraphFont"/>
    <w:uiPriority w:val="99"/>
    <w:semiHidden/>
    <w:unhideWhenUsed/>
    <w:rsid w:val="00404A71"/>
    <w:rPr>
      <w:color w:val="605E5C"/>
      <w:shd w:val="clear" w:color="auto" w:fill="E1DFDD"/>
    </w:rPr>
  </w:style>
  <w:style w:type="character" w:styleId="FollowedHyperlink">
    <w:name w:val="FollowedHyperlink"/>
    <w:basedOn w:val="DefaultParagraphFont"/>
    <w:uiPriority w:val="99"/>
    <w:semiHidden/>
    <w:unhideWhenUsed/>
    <w:rsid w:val="00810FB8"/>
    <w:rPr>
      <w:color w:val="0C0C0C" w:themeColor="followedHyperlink"/>
      <w:u w:val="single"/>
    </w:rPr>
  </w:style>
  <w:style w:type="character" w:customStyle="1" w:styleId="normaltextrun">
    <w:name w:val="normaltextrun"/>
    <w:basedOn w:val="DefaultParagraphFont"/>
    <w:rsid w:val="005A1117"/>
  </w:style>
  <w:style w:type="character" w:customStyle="1" w:styleId="eop">
    <w:name w:val="eop"/>
    <w:basedOn w:val="DefaultParagraphFont"/>
    <w:rsid w:val="005A1117"/>
  </w:style>
  <w:style w:type="paragraph" w:styleId="Revision">
    <w:name w:val="Revision"/>
    <w:hidden/>
    <w:uiPriority w:val="99"/>
    <w:semiHidden/>
    <w:rsid w:val="00E52BCC"/>
    <w:pPr>
      <w:spacing w:after="0" w:line="240" w:lineRule="auto"/>
    </w:pPr>
    <w:rPr>
      <w:rFonts w:ascii="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108">
      <w:bodyDiv w:val="1"/>
      <w:marLeft w:val="0"/>
      <w:marRight w:val="0"/>
      <w:marTop w:val="0"/>
      <w:marBottom w:val="0"/>
      <w:divBdr>
        <w:top w:val="none" w:sz="0" w:space="0" w:color="auto"/>
        <w:left w:val="none" w:sz="0" w:space="0" w:color="auto"/>
        <w:bottom w:val="none" w:sz="0" w:space="0" w:color="auto"/>
        <w:right w:val="none" w:sz="0" w:space="0" w:color="auto"/>
      </w:divBdr>
    </w:div>
    <w:div w:id="9651273">
      <w:bodyDiv w:val="1"/>
      <w:marLeft w:val="0"/>
      <w:marRight w:val="0"/>
      <w:marTop w:val="0"/>
      <w:marBottom w:val="0"/>
      <w:divBdr>
        <w:top w:val="none" w:sz="0" w:space="0" w:color="auto"/>
        <w:left w:val="none" w:sz="0" w:space="0" w:color="auto"/>
        <w:bottom w:val="none" w:sz="0" w:space="0" w:color="auto"/>
        <w:right w:val="none" w:sz="0" w:space="0" w:color="auto"/>
      </w:divBdr>
    </w:div>
    <w:div w:id="17044344">
      <w:bodyDiv w:val="1"/>
      <w:marLeft w:val="0"/>
      <w:marRight w:val="0"/>
      <w:marTop w:val="0"/>
      <w:marBottom w:val="0"/>
      <w:divBdr>
        <w:top w:val="none" w:sz="0" w:space="0" w:color="auto"/>
        <w:left w:val="none" w:sz="0" w:space="0" w:color="auto"/>
        <w:bottom w:val="none" w:sz="0" w:space="0" w:color="auto"/>
        <w:right w:val="none" w:sz="0" w:space="0" w:color="auto"/>
      </w:divBdr>
    </w:div>
    <w:div w:id="81265569">
      <w:bodyDiv w:val="1"/>
      <w:marLeft w:val="0"/>
      <w:marRight w:val="0"/>
      <w:marTop w:val="0"/>
      <w:marBottom w:val="0"/>
      <w:divBdr>
        <w:top w:val="none" w:sz="0" w:space="0" w:color="auto"/>
        <w:left w:val="none" w:sz="0" w:space="0" w:color="auto"/>
        <w:bottom w:val="none" w:sz="0" w:space="0" w:color="auto"/>
        <w:right w:val="none" w:sz="0" w:space="0" w:color="auto"/>
      </w:divBdr>
    </w:div>
    <w:div w:id="97409172">
      <w:bodyDiv w:val="1"/>
      <w:marLeft w:val="0"/>
      <w:marRight w:val="0"/>
      <w:marTop w:val="0"/>
      <w:marBottom w:val="0"/>
      <w:divBdr>
        <w:top w:val="none" w:sz="0" w:space="0" w:color="auto"/>
        <w:left w:val="none" w:sz="0" w:space="0" w:color="auto"/>
        <w:bottom w:val="none" w:sz="0" w:space="0" w:color="auto"/>
        <w:right w:val="none" w:sz="0" w:space="0" w:color="auto"/>
      </w:divBdr>
    </w:div>
    <w:div w:id="105345142">
      <w:bodyDiv w:val="1"/>
      <w:marLeft w:val="0"/>
      <w:marRight w:val="0"/>
      <w:marTop w:val="0"/>
      <w:marBottom w:val="0"/>
      <w:divBdr>
        <w:top w:val="none" w:sz="0" w:space="0" w:color="auto"/>
        <w:left w:val="none" w:sz="0" w:space="0" w:color="auto"/>
        <w:bottom w:val="none" w:sz="0" w:space="0" w:color="auto"/>
        <w:right w:val="none" w:sz="0" w:space="0" w:color="auto"/>
      </w:divBdr>
    </w:div>
    <w:div w:id="117530284">
      <w:bodyDiv w:val="1"/>
      <w:marLeft w:val="0"/>
      <w:marRight w:val="0"/>
      <w:marTop w:val="0"/>
      <w:marBottom w:val="0"/>
      <w:divBdr>
        <w:top w:val="none" w:sz="0" w:space="0" w:color="auto"/>
        <w:left w:val="none" w:sz="0" w:space="0" w:color="auto"/>
        <w:bottom w:val="none" w:sz="0" w:space="0" w:color="auto"/>
        <w:right w:val="none" w:sz="0" w:space="0" w:color="auto"/>
      </w:divBdr>
    </w:div>
    <w:div w:id="118108181">
      <w:bodyDiv w:val="1"/>
      <w:marLeft w:val="0"/>
      <w:marRight w:val="0"/>
      <w:marTop w:val="0"/>
      <w:marBottom w:val="0"/>
      <w:divBdr>
        <w:top w:val="none" w:sz="0" w:space="0" w:color="auto"/>
        <w:left w:val="none" w:sz="0" w:space="0" w:color="auto"/>
        <w:bottom w:val="none" w:sz="0" w:space="0" w:color="auto"/>
        <w:right w:val="none" w:sz="0" w:space="0" w:color="auto"/>
      </w:divBdr>
    </w:div>
    <w:div w:id="178085212">
      <w:bodyDiv w:val="1"/>
      <w:marLeft w:val="0"/>
      <w:marRight w:val="0"/>
      <w:marTop w:val="0"/>
      <w:marBottom w:val="0"/>
      <w:divBdr>
        <w:top w:val="none" w:sz="0" w:space="0" w:color="auto"/>
        <w:left w:val="none" w:sz="0" w:space="0" w:color="auto"/>
        <w:bottom w:val="none" w:sz="0" w:space="0" w:color="auto"/>
        <w:right w:val="none" w:sz="0" w:space="0" w:color="auto"/>
      </w:divBdr>
    </w:div>
    <w:div w:id="179439235">
      <w:bodyDiv w:val="1"/>
      <w:marLeft w:val="0"/>
      <w:marRight w:val="0"/>
      <w:marTop w:val="0"/>
      <w:marBottom w:val="0"/>
      <w:divBdr>
        <w:top w:val="none" w:sz="0" w:space="0" w:color="auto"/>
        <w:left w:val="none" w:sz="0" w:space="0" w:color="auto"/>
        <w:bottom w:val="none" w:sz="0" w:space="0" w:color="auto"/>
        <w:right w:val="none" w:sz="0" w:space="0" w:color="auto"/>
      </w:divBdr>
    </w:div>
    <w:div w:id="197475459">
      <w:bodyDiv w:val="1"/>
      <w:marLeft w:val="0"/>
      <w:marRight w:val="0"/>
      <w:marTop w:val="0"/>
      <w:marBottom w:val="0"/>
      <w:divBdr>
        <w:top w:val="none" w:sz="0" w:space="0" w:color="auto"/>
        <w:left w:val="none" w:sz="0" w:space="0" w:color="auto"/>
        <w:bottom w:val="none" w:sz="0" w:space="0" w:color="auto"/>
        <w:right w:val="none" w:sz="0" w:space="0" w:color="auto"/>
      </w:divBdr>
    </w:div>
    <w:div w:id="243422053">
      <w:bodyDiv w:val="1"/>
      <w:marLeft w:val="0"/>
      <w:marRight w:val="0"/>
      <w:marTop w:val="0"/>
      <w:marBottom w:val="0"/>
      <w:divBdr>
        <w:top w:val="none" w:sz="0" w:space="0" w:color="auto"/>
        <w:left w:val="none" w:sz="0" w:space="0" w:color="auto"/>
        <w:bottom w:val="none" w:sz="0" w:space="0" w:color="auto"/>
        <w:right w:val="none" w:sz="0" w:space="0" w:color="auto"/>
      </w:divBdr>
      <w:divsChild>
        <w:div w:id="59140092">
          <w:marLeft w:val="0"/>
          <w:marRight w:val="0"/>
          <w:marTop w:val="0"/>
          <w:marBottom w:val="0"/>
          <w:divBdr>
            <w:top w:val="none" w:sz="0" w:space="0" w:color="auto"/>
            <w:left w:val="none" w:sz="0" w:space="0" w:color="auto"/>
            <w:bottom w:val="none" w:sz="0" w:space="0" w:color="auto"/>
            <w:right w:val="none" w:sz="0" w:space="0" w:color="auto"/>
          </w:divBdr>
          <w:divsChild>
            <w:div w:id="422068589">
              <w:marLeft w:val="0"/>
              <w:marRight w:val="0"/>
              <w:marTop w:val="0"/>
              <w:marBottom w:val="0"/>
              <w:divBdr>
                <w:top w:val="none" w:sz="0" w:space="0" w:color="auto"/>
                <w:left w:val="none" w:sz="0" w:space="0" w:color="auto"/>
                <w:bottom w:val="none" w:sz="0" w:space="0" w:color="auto"/>
                <w:right w:val="none" w:sz="0" w:space="0" w:color="auto"/>
              </w:divBdr>
            </w:div>
          </w:divsChild>
        </w:div>
        <w:div w:id="123083823">
          <w:marLeft w:val="0"/>
          <w:marRight w:val="0"/>
          <w:marTop w:val="0"/>
          <w:marBottom w:val="0"/>
          <w:divBdr>
            <w:top w:val="none" w:sz="0" w:space="0" w:color="auto"/>
            <w:left w:val="none" w:sz="0" w:space="0" w:color="auto"/>
            <w:bottom w:val="none" w:sz="0" w:space="0" w:color="auto"/>
            <w:right w:val="none" w:sz="0" w:space="0" w:color="auto"/>
          </w:divBdr>
          <w:divsChild>
            <w:div w:id="597253944">
              <w:marLeft w:val="0"/>
              <w:marRight w:val="0"/>
              <w:marTop w:val="0"/>
              <w:marBottom w:val="0"/>
              <w:divBdr>
                <w:top w:val="none" w:sz="0" w:space="0" w:color="auto"/>
                <w:left w:val="none" w:sz="0" w:space="0" w:color="auto"/>
                <w:bottom w:val="none" w:sz="0" w:space="0" w:color="auto"/>
                <w:right w:val="none" w:sz="0" w:space="0" w:color="auto"/>
              </w:divBdr>
            </w:div>
          </w:divsChild>
        </w:div>
        <w:div w:id="198903636">
          <w:marLeft w:val="0"/>
          <w:marRight w:val="0"/>
          <w:marTop w:val="0"/>
          <w:marBottom w:val="0"/>
          <w:divBdr>
            <w:top w:val="none" w:sz="0" w:space="0" w:color="auto"/>
            <w:left w:val="none" w:sz="0" w:space="0" w:color="auto"/>
            <w:bottom w:val="none" w:sz="0" w:space="0" w:color="auto"/>
            <w:right w:val="none" w:sz="0" w:space="0" w:color="auto"/>
          </w:divBdr>
          <w:divsChild>
            <w:div w:id="391318803">
              <w:marLeft w:val="0"/>
              <w:marRight w:val="0"/>
              <w:marTop w:val="0"/>
              <w:marBottom w:val="0"/>
              <w:divBdr>
                <w:top w:val="none" w:sz="0" w:space="0" w:color="auto"/>
                <w:left w:val="none" w:sz="0" w:space="0" w:color="auto"/>
                <w:bottom w:val="none" w:sz="0" w:space="0" w:color="auto"/>
                <w:right w:val="none" w:sz="0" w:space="0" w:color="auto"/>
              </w:divBdr>
            </w:div>
          </w:divsChild>
        </w:div>
        <w:div w:id="1151865381">
          <w:marLeft w:val="0"/>
          <w:marRight w:val="0"/>
          <w:marTop w:val="0"/>
          <w:marBottom w:val="0"/>
          <w:divBdr>
            <w:top w:val="none" w:sz="0" w:space="0" w:color="auto"/>
            <w:left w:val="none" w:sz="0" w:space="0" w:color="auto"/>
            <w:bottom w:val="none" w:sz="0" w:space="0" w:color="auto"/>
            <w:right w:val="none" w:sz="0" w:space="0" w:color="auto"/>
          </w:divBdr>
          <w:divsChild>
            <w:div w:id="679552845">
              <w:marLeft w:val="0"/>
              <w:marRight w:val="0"/>
              <w:marTop w:val="0"/>
              <w:marBottom w:val="0"/>
              <w:divBdr>
                <w:top w:val="none" w:sz="0" w:space="0" w:color="auto"/>
                <w:left w:val="none" w:sz="0" w:space="0" w:color="auto"/>
                <w:bottom w:val="none" w:sz="0" w:space="0" w:color="auto"/>
                <w:right w:val="none" w:sz="0" w:space="0" w:color="auto"/>
              </w:divBdr>
            </w:div>
          </w:divsChild>
        </w:div>
        <w:div w:id="1224564087">
          <w:marLeft w:val="0"/>
          <w:marRight w:val="0"/>
          <w:marTop w:val="0"/>
          <w:marBottom w:val="0"/>
          <w:divBdr>
            <w:top w:val="none" w:sz="0" w:space="0" w:color="auto"/>
            <w:left w:val="none" w:sz="0" w:space="0" w:color="auto"/>
            <w:bottom w:val="none" w:sz="0" w:space="0" w:color="auto"/>
            <w:right w:val="none" w:sz="0" w:space="0" w:color="auto"/>
          </w:divBdr>
          <w:divsChild>
            <w:div w:id="1027750935">
              <w:marLeft w:val="0"/>
              <w:marRight w:val="0"/>
              <w:marTop w:val="0"/>
              <w:marBottom w:val="0"/>
              <w:divBdr>
                <w:top w:val="none" w:sz="0" w:space="0" w:color="auto"/>
                <w:left w:val="none" w:sz="0" w:space="0" w:color="auto"/>
                <w:bottom w:val="none" w:sz="0" w:space="0" w:color="auto"/>
                <w:right w:val="none" w:sz="0" w:space="0" w:color="auto"/>
              </w:divBdr>
            </w:div>
          </w:divsChild>
        </w:div>
        <w:div w:id="1317300813">
          <w:marLeft w:val="0"/>
          <w:marRight w:val="0"/>
          <w:marTop w:val="0"/>
          <w:marBottom w:val="0"/>
          <w:divBdr>
            <w:top w:val="none" w:sz="0" w:space="0" w:color="auto"/>
            <w:left w:val="none" w:sz="0" w:space="0" w:color="auto"/>
            <w:bottom w:val="none" w:sz="0" w:space="0" w:color="auto"/>
            <w:right w:val="none" w:sz="0" w:space="0" w:color="auto"/>
          </w:divBdr>
          <w:divsChild>
            <w:div w:id="1058551213">
              <w:marLeft w:val="0"/>
              <w:marRight w:val="0"/>
              <w:marTop w:val="0"/>
              <w:marBottom w:val="0"/>
              <w:divBdr>
                <w:top w:val="none" w:sz="0" w:space="0" w:color="auto"/>
                <w:left w:val="none" w:sz="0" w:space="0" w:color="auto"/>
                <w:bottom w:val="none" w:sz="0" w:space="0" w:color="auto"/>
                <w:right w:val="none" w:sz="0" w:space="0" w:color="auto"/>
              </w:divBdr>
            </w:div>
          </w:divsChild>
        </w:div>
        <w:div w:id="1499690636">
          <w:marLeft w:val="0"/>
          <w:marRight w:val="0"/>
          <w:marTop w:val="0"/>
          <w:marBottom w:val="0"/>
          <w:divBdr>
            <w:top w:val="none" w:sz="0" w:space="0" w:color="auto"/>
            <w:left w:val="none" w:sz="0" w:space="0" w:color="auto"/>
            <w:bottom w:val="none" w:sz="0" w:space="0" w:color="auto"/>
            <w:right w:val="none" w:sz="0" w:space="0" w:color="auto"/>
          </w:divBdr>
          <w:divsChild>
            <w:div w:id="1570382039">
              <w:marLeft w:val="0"/>
              <w:marRight w:val="0"/>
              <w:marTop w:val="0"/>
              <w:marBottom w:val="0"/>
              <w:divBdr>
                <w:top w:val="none" w:sz="0" w:space="0" w:color="auto"/>
                <w:left w:val="none" w:sz="0" w:space="0" w:color="auto"/>
                <w:bottom w:val="none" w:sz="0" w:space="0" w:color="auto"/>
                <w:right w:val="none" w:sz="0" w:space="0" w:color="auto"/>
              </w:divBdr>
            </w:div>
          </w:divsChild>
        </w:div>
        <w:div w:id="2078091365">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47226">
      <w:bodyDiv w:val="1"/>
      <w:marLeft w:val="0"/>
      <w:marRight w:val="0"/>
      <w:marTop w:val="0"/>
      <w:marBottom w:val="0"/>
      <w:divBdr>
        <w:top w:val="none" w:sz="0" w:space="0" w:color="auto"/>
        <w:left w:val="none" w:sz="0" w:space="0" w:color="auto"/>
        <w:bottom w:val="none" w:sz="0" w:space="0" w:color="auto"/>
        <w:right w:val="none" w:sz="0" w:space="0" w:color="auto"/>
      </w:divBdr>
    </w:div>
    <w:div w:id="277034802">
      <w:bodyDiv w:val="1"/>
      <w:marLeft w:val="0"/>
      <w:marRight w:val="0"/>
      <w:marTop w:val="0"/>
      <w:marBottom w:val="0"/>
      <w:divBdr>
        <w:top w:val="none" w:sz="0" w:space="0" w:color="auto"/>
        <w:left w:val="none" w:sz="0" w:space="0" w:color="auto"/>
        <w:bottom w:val="none" w:sz="0" w:space="0" w:color="auto"/>
        <w:right w:val="none" w:sz="0" w:space="0" w:color="auto"/>
      </w:divBdr>
    </w:div>
    <w:div w:id="304243824">
      <w:bodyDiv w:val="1"/>
      <w:marLeft w:val="0"/>
      <w:marRight w:val="0"/>
      <w:marTop w:val="0"/>
      <w:marBottom w:val="0"/>
      <w:divBdr>
        <w:top w:val="none" w:sz="0" w:space="0" w:color="auto"/>
        <w:left w:val="none" w:sz="0" w:space="0" w:color="auto"/>
        <w:bottom w:val="none" w:sz="0" w:space="0" w:color="auto"/>
        <w:right w:val="none" w:sz="0" w:space="0" w:color="auto"/>
      </w:divBdr>
    </w:div>
    <w:div w:id="343023709">
      <w:bodyDiv w:val="1"/>
      <w:marLeft w:val="0"/>
      <w:marRight w:val="0"/>
      <w:marTop w:val="0"/>
      <w:marBottom w:val="0"/>
      <w:divBdr>
        <w:top w:val="none" w:sz="0" w:space="0" w:color="auto"/>
        <w:left w:val="none" w:sz="0" w:space="0" w:color="auto"/>
        <w:bottom w:val="none" w:sz="0" w:space="0" w:color="auto"/>
        <w:right w:val="none" w:sz="0" w:space="0" w:color="auto"/>
      </w:divBdr>
    </w:div>
    <w:div w:id="373964363">
      <w:bodyDiv w:val="1"/>
      <w:marLeft w:val="0"/>
      <w:marRight w:val="0"/>
      <w:marTop w:val="0"/>
      <w:marBottom w:val="0"/>
      <w:divBdr>
        <w:top w:val="none" w:sz="0" w:space="0" w:color="auto"/>
        <w:left w:val="none" w:sz="0" w:space="0" w:color="auto"/>
        <w:bottom w:val="none" w:sz="0" w:space="0" w:color="auto"/>
        <w:right w:val="none" w:sz="0" w:space="0" w:color="auto"/>
      </w:divBdr>
    </w:div>
    <w:div w:id="406195854">
      <w:bodyDiv w:val="1"/>
      <w:marLeft w:val="0"/>
      <w:marRight w:val="0"/>
      <w:marTop w:val="0"/>
      <w:marBottom w:val="0"/>
      <w:divBdr>
        <w:top w:val="none" w:sz="0" w:space="0" w:color="auto"/>
        <w:left w:val="none" w:sz="0" w:space="0" w:color="auto"/>
        <w:bottom w:val="none" w:sz="0" w:space="0" w:color="auto"/>
        <w:right w:val="none" w:sz="0" w:space="0" w:color="auto"/>
      </w:divBdr>
    </w:div>
    <w:div w:id="428743881">
      <w:bodyDiv w:val="1"/>
      <w:marLeft w:val="0"/>
      <w:marRight w:val="0"/>
      <w:marTop w:val="0"/>
      <w:marBottom w:val="0"/>
      <w:divBdr>
        <w:top w:val="none" w:sz="0" w:space="0" w:color="auto"/>
        <w:left w:val="none" w:sz="0" w:space="0" w:color="auto"/>
        <w:bottom w:val="none" w:sz="0" w:space="0" w:color="auto"/>
        <w:right w:val="none" w:sz="0" w:space="0" w:color="auto"/>
      </w:divBdr>
    </w:div>
    <w:div w:id="430853510">
      <w:bodyDiv w:val="1"/>
      <w:marLeft w:val="0"/>
      <w:marRight w:val="0"/>
      <w:marTop w:val="0"/>
      <w:marBottom w:val="0"/>
      <w:divBdr>
        <w:top w:val="none" w:sz="0" w:space="0" w:color="auto"/>
        <w:left w:val="none" w:sz="0" w:space="0" w:color="auto"/>
        <w:bottom w:val="none" w:sz="0" w:space="0" w:color="auto"/>
        <w:right w:val="none" w:sz="0" w:space="0" w:color="auto"/>
      </w:divBdr>
    </w:div>
    <w:div w:id="467012197">
      <w:bodyDiv w:val="1"/>
      <w:marLeft w:val="0"/>
      <w:marRight w:val="0"/>
      <w:marTop w:val="0"/>
      <w:marBottom w:val="0"/>
      <w:divBdr>
        <w:top w:val="none" w:sz="0" w:space="0" w:color="auto"/>
        <w:left w:val="none" w:sz="0" w:space="0" w:color="auto"/>
        <w:bottom w:val="none" w:sz="0" w:space="0" w:color="auto"/>
        <w:right w:val="none" w:sz="0" w:space="0" w:color="auto"/>
      </w:divBdr>
    </w:div>
    <w:div w:id="478571156">
      <w:bodyDiv w:val="1"/>
      <w:marLeft w:val="0"/>
      <w:marRight w:val="0"/>
      <w:marTop w:val="0"/>
      <w:marBottom w:val="0"/>
      <w:divBdr>
        <w:top w:val="none" w:sz="0" w:space="0" w:color="auto"/>
        <w:left w:val="none" w:sz="0" w:space="0" w:color="auto"/>
        <w:bottom w:val="none" w:sz="0" w:space="0" w:color="auto"/>
        <w:right w:val="none" w:sz="0" w:space="0" w:color="auto"/>
      </w:divBdr>
    </w:div>
    <w:div w:id="484273922">
      <w:bodyDiv w:val="1"/>
      <w:marLeft w:val="0"/>
      <w:marRight w:val="0"/>
      <w:marTop w:val="0"/>
      <w:marBottom w:val="0"/>
      <w:divBdr>
        <w:top w:val="none" w:sz="0" w:space="0" w:color="auto"/>
        <w:left w:val="none" w:sz="0" w:space="0" w:color="auto"/>
        <w:bottom w:val="none" w:sz="0" w:space="0" w:color="auto"/>
        <w:right w:val="none" w:sz="0" w:space="0" w:color="auto"/>
      </w:divBdr>
    </w:div>
    <w:div w:id="501356384">
      <w:bodyDiv w:val="1"/>
      <w:marLeft w:val="0"/>
      <w:marRight w:val="0"/>
      <w:marTop w:val="0"/>
      <w:marBottom w:val="0"/>
      <w:divBdr>
        <w:top w:val="none" w:sz="0" w:space="0" w:color="auto"/>
        <w:left w:val="none" w:sz="0" w:space="0" w:color="auto"/>
        <w:bottom w:val="none" w:sz="0" w:space="0" w:color="auto"/>
        <w:right w:val="none" w:sz="0" w:space="0" w:color="auto"/>
      </w:divBdr>
    </w:div>
    <w:div w:id="581835774">
      <w:bodyDiv w:val="1"/>
      <w:marLeft w:val="0"/>
      <w:marRight w:val="0"/>
      <w:marTop w:val="0"/>
      <w:marBottom w:val="0"/>
      <w:divBdr>
        <w:top w:val="none" w:sz="0" w:space="0" w:color="auto"/>
        <w:left w:val="none" w:sz="0" w:space="0" w:color="auto"/>
        <w:bottom w:val="none" w:sz="0" w:space="0" w:color="auto"/>
        <w:right w:val="none" w:sz="0" w:space="0" w:color="auto"/>
      </w:divBdr>
    </w:div>
    <w:div w:id="637344777">
      <w:bodyDiv w:val="1"/>
      <w:marLeft w:val="0"/>
      <w:marRight w:val="0"/>
      <w:marTop w:val="0"/>
      <w:marBottom w:val="0"/>
      <w:divBdr>
        <w:top w:val="none" w:sz="0" w:space="0" w:color="auto"/>
        <w:left w:val="none" w:sz="0" w:space="0" w:color="auto"/>
        <w:bottom w:val="none" w:sz="0" w:space="0" w:color="auto"/>
        <w:right w:val="none" w:sz="0" w:space="0" w:color="auto"/>
      </w:divBdr>
    </w:div>
    <w:div w:id="644041583">
      <w:bodyDiv w:val="1"/>
      <w:marLeft w:val="0"/>
      <w:marRight w:val="0"/>
      <w:marTop w:val="0"/>
      <w:marBottom w:val="0"/>
      <w:divBdr>
        <w:top w:val="none" w:sz="0" w:space="0" w:color="auto"/>
        <w:left w:val="none" w:sz="0" w:space="0" w:color="auto"/>
        <w:bottom w:val="none" w:sz="0" w:space="0" w:color="auto"/>
        <w:right w:val="none" w:sz="0" w:space="0" w:color="auto"/>
      </w:divBdr>
    </w:div>
    <w:div w:id="651255737">
      <w:bodyDiv w:val="1"/>
      <w:marLeft w:val="0"/>
      <w:marRight w:val="0"/>
      <w:marTop w:val="0"/>
      <w:marBottom w:val="0"/>
      <w:divBdr>
        <w:top w:val="none" w:sz="0" w:space="0" w:color="auto"/>
        <w:left w:val="none" w:sz="0" w:space="0" w:color="auto"/>
        <w:bottom w:val="none" w:sz="0" w:space="0" w:color="auto"/>
        <w:right w:val="none" w:sz="0" w:space="0" w:color="auto"/>
      </w:divBdr>
    </w:div>
    <w:div w:id="653725973">
      <w:bodyDiv w:val="1"/>
      <w:marLeft w:val="0"/>
      <w:marRight w:val="0"/>
      <w:marTop w:val="0"/>
      <w:marBottom w:val="0"/>
      <w:divBdr>
        <w:top w:val="none" w:sz="0" w:space="0" w:color="auto"/>
        <w:left w:val="none" w:sz="0" w:space="0" w:color="auto"/>
        <w:bottom w:val="none" w:sz="0" w:space="0" w:color="auto"/>
        <w:right w:val="none" w:sz="0" w:space="0" w:color="auto"/>
      </w:divBdr>
    </w:div>
    <w:div w:id="654604065">
      <w:bodyDiv w:val="1"/>
      <w:marLeft w:val="0"/>
      <w:marRight w:val="0"/>
      <w:marTop w:val="0"/>
      <w:marBottom w:val="0"/>
      <w:divBdr>
        <w:top w:val="none" w:sz="0" w:space="0" w:color="auto"/>
        <w:left w:val="none" w:sz="0" w:space="0" w:color="auto"/>
        <w:bottom w:val="none" w:sz="0" w:space="0" w:color="auto"/>
        <w:right w:val="none" w:sz="0" w:space="0" w:color="auto"/>
      </w:divBdr>
    </w:div>
    <w:div w:id="696780006">
      <w:bodyDiv w:val="1"/>
      <w:marLeft w:val="0"/>
      <w:marRight w:val="0"/>
      <w:marTop w:val="0"/>
      <w:marBottom w:val="0"/>
      <w:divBdr>
        <w:top w:val="none" w:sz="0" w:space="0" w:color="auto"/>
        <w:left w:val="none" w:sz="0" w:space="0" w:color="auto"/>
        <w:bottom w:val="none" w:sz="0" w:space="0" w:color="auto"/>
        <w:right w:val="none" w:sz="0" w:space="0" w:color="auto"/>
      </w:divBdr>
    </w:div>
    <w:div w:id="724525883">
      <w:bodyDiv w:val="1"/>
      <w:marLeft w:val="0"/>
      <w:marRight w:val="0"/>
      <w:marTop w:val="0"/>
      <w:marBottom w:val="0"/>
      <w:divBdr>
        <w:top w:val="none" w:sz="0" w:space="0" w:color="auto"/>
        <w:left w:val="none" w:sz="0" w:space="0" w:color="auto"/>
        <w:bottom w:val="none" w:sz="0" w:space="0" w:color="auto"/>
        <w:right w:val="none" w:sz="0" w:space="0" w:color="auto"/>
      </w:divBdr>
    </w:div>
    <w:div w:id="728648513">
      <w:bodyDiv w:val="1"/>
      <w:marLeft w:val="0"/>
      <w:marRight w:val="0"/>
      <w:marTop w:val="0"/>
      <w:marBottom w:val="0"/>
      <w:divBdr>
        <w:top w:val="none" w:sz="0" w:space="0" w:color="auto"/>
        <w:left w:val="none" w:sz="0" w:space="0" w:color="auto"/>
        <w:bottom w:val="none" w:sz="0" w:space="0" w:color="auto"/>
        <w:right w:val="none" w:sz="0" w:space="0" w:color="auto"/>
      </w:divBdr>
    </w:div>
    <w:div w:id="755589356">
      <w:bodyDiv w:val="1"/>
      <w:marLeft w:val="0"/>
      <w:marRight w:val="0"/>
      <w:marTop w:val="0"/>
      <w:marBottom w:val="0"/>
      <w:divBdr>
        <w:top w:val="none" w:sz="0" w:space="0" w:color="auto"/>
        <w:left w:val="none" w:sz="0" w:space="0" w:color="auto"/>
        <w:bottom w:val="none" w:sz="0" w:space="0" w:color="auto"/>
        <w:right w:val="none" w:sz="0" w:space="0" w:color="auto"/>
      </w:divBdr>
    </w:div>
    <w:div w:id="762923363">
      <w:bodyDiv w:val="1"/>
      <w:marLeft w:val="0"/>
      <w:marRight w:val="0"/>
      <w:marTop w:val="0"/>
      <w:marBottom w:val="0"/>
      <w:divBdr>
        <w:top w:val="none" w:sz="0" w:space="0" w:color="auto"/>
        <w:left w:val="none" w:sz="0" w:space="0" w:color="auto"/>
        <w:bottom w:val="none" w:sz="0" w:space="0" w:color="auto"/>
        <w:right w:val="none" w:sz="0" w:space="0" w:color="auto"/>
      </w:divBdr>
    </w:div>
    <w:div w:id="766845366">
      <w:bodyDiv w:val="1"/>
      <w:marLeft w:val="0"/>
      <w:marRight w:val="0"/>
      <w:marTop w:val="0"/>
      <w:marBottom w:val="0"/>
      <w:divBdr>
        <w:top w:val="none" w:sz="0" w:space="0" w:color="auto"/>
        <w:left w:val="none" w:sz="0" w:space="0" w:color="auto"/>
        <w:bottom w:val="none" w:sz="0" w:space="0" w:color="auto"/>
        <w:right w:val="none" w:sz="0" w:space="0" w:color="auto"/>
      </w:divBdr>
    </w:div>
    <w:div w:id="793982773">
      <w:bodyDiv w:val="1"/>
      <w:marLeft w:val="0"/>
      <w:marRight w:val="0"/>
      <w:marTop w:val="0"/>
      <w:marBottom w:val="0"/>
      <w:divBdr>
        <w:top w:val="none" w:sz="0" w:space="0" w:color="auto"/>
        <w:left w:val="none" w:sz="0" w:space="0" w:color="auto"/>
        <w:bottom w:val="none" w:sz="0" w:space="0" w:color="auto"/>
        <w:right w:val="none" w:sz="0" w:space="0" w:color="auto"/>
      </w:divBdr>
    </w:div>
    <w:div w:id="796490775">
      <w:bodyDiv w:val="1"/>
      <w:marLeft w:val="0"/>
      <w:marRight w:val="0"/>
      <w:marTop w:val="0"/>
      <w:marBottom w:val="0"/>
      <w:divBdr>
        <w:top w:val="none" w:sz="0" w:space="0" w:color="auto"/>
        <w:left w:val="none" w:sz="0" w:space="0" w:color="auto"/>
        <w:bottom w:val="none" w:sz="0" w:space="0" w:color="auto"/>
        <w:right w:val="none" w:sz="0" w:space="0" w:color="auto"/>
      </w:divBdr>
    </w:div>
    <w:div w:id="806432153">
      <w:bodyDiv w:val="1"/>
      <w:marLeft w:val="0"/>
      <w:marRight w:val="0"/>
      <w:marTop w:val="0"/>
      <w:marBottom w:val="0"/>
      <w:divBdr>
        <w:top w:val="none" w:sz="0" w:space="0" w:color="auto"/>
        <w:left w:val="none" w:sz="0" w:space="0" w:color="auto"/>
        <w:bottom w:val="none" w:sz="0" w:space="0" w:color="auto"/>
        <w:right w:val="none" w:sz="0" w:space="0" w:color="auto"/>
      </w:divBdr>
      <w:divsChild>
        <w:div w:id="862672987">
          <w:marLeft w:val="0"/>
          <w:marRight w:val="0"/>
          <w:marTop w:val="0"/>
          <w:marBottom w:val="0"/>
          <w:divBdr>
            <w:top w:val="none" w:sz="0" w:space="0" w:color="auto"/>
            <w:left w:val="none" w:sz="0" w:space="0" w:color="auto"/>
            <w:bottom w:val="none" w:sz="0" w:space="0" w:color="auto"/>
            <w:right w:val="none" w:sz="0" w:space="0" w:color="auto"/>
          </w:divBdr>
        </w:div>
      </w:divsChild>
    </w:div>
    <w:div w:id="818496319">
      <w:bodyDiv w:val="1"/>
      <w:marLeft w:val="0"/>
      <w:marRight w:val="0"/>
      <w:marTop w:val="0"/>
      <w:marBottom w:val="0"/>
      <w:divBdr>
        <w:top w:val="none" w:sz="0" w:space="0" w:color="auto"/>
        <w:left w:val="none" w:sz="0" w:space="0" w:color="auto"/>
        <w:bottom w:val="none" w:sz="0" w:space="0" w:color="auto"/>
        <w:right w:val="none" w:sz="0" w:space="0" w:color="auto"/>
      </w:divBdr>
    </w:div>
    <w:div w:id="825626695">
      <w:bodyDiv w:val="1"/>
      <w:marLeft w:val="0"/>
      <w:marRight w:val="0"/>
      <w:marTop w:val="0"/>
      <w:marBottom w:val="0"/>
      <w:divBdr>
        <w:top w:val="none" w:sz="0" w:space="0" w:color="auto"/>
        <w:left w:val="none" w:sz="0" w:space="0" w:color="auto"/>
        <w:bottom w:val="none" w:sz="0" w:space="0" w:color="auto"/>
        <w:right w:val="none" w:sz="0" w:space="0" w:color="auto"/>
      </w:divBdr>
      <w:divsChild>
        <w:div w:id="1690835831">
          <w:marLeft w:val="0"/>
          <w:marRight w:val="0"/>
          <w:marTop w:val="0"/>
          <w:marBottom w:val="0"/>
          <w:divBdr>
            <w:top w:val="none" w:sz="0" w:space="0" w:color="auto"/>
            <w:left w:val="none" w:sz="0" w:space="0" w:color="auto"/>
            <w:bottom w:val="none" w:sz="0" w:space="0" w:color="auto"/>
            <w:right w:val="none" w:sz="0" w:space="0" w:color="auto"/>
          </w:divBdr>
        </w:div>
      </w:divsChild>
    </w:div>
    <w:div w:id="863594257">
      <w:bodyDiv w:val="1"/>
      <w:marLeft w:val="0"/>
      <w:marRight w:val="0"/>
      <w:marTop w:val="0"/>
      <w:marBottom w:val="0"/>
      <w:divBdr>
        <w:top w:val="none" w:sz="0" w:space="0" w:color="auto"/>
        <w:left w:val="none" w:sz="0" w:space="0" w:color="auto"/>
        <w:bottom w:val="none" w:sz="0" w:space="0" w:color="auto"/>
        <w:right w:val="none" w:sz="0" w:space="0" w:color="auto"/>
      </w:divBdr>
      <w:divsChild>
        <w:div w:id="1509370511">
          <w:marLeft w:val="0"/>
          <w:marRight w:val="0"/>
          <w:marTop w:val="0"/>
          <w:marBottom w:val="0"/>
          <w:divBdr>
            <w:top w:val="none" w:sz="0" w:space="0" w:color="auto"/>
            <w:left w:val="none" w:sz="0" w:space="0" w:color="auto"/>
            <w:bottom w:val="none" w:sz="0" w:space="0" w:color="auto"/>
            <w:right w:val="none" w:sz="0" w:space="0" w:color="auto"/>
          </w:divBdr>
          <w:divsChild>
            <w:div w:id="1104032724">
              <w:marLeft w:val="0"/>
              <w:marRight w:val="0"/>
              <w:marTop w:val="0"/>
              <w:marBottom w:val="0"/>
              <w:divBdr>
                <w:top w:val="none" w:sz="0" w:space="0" w:color="auto"/>
                <w:left w:val="none" w:sz="0" w:space="0" w:color="auto"/>
                <w:bottom w:val="none" w:sz="0" w:space="0" w:color="auto"/>
                <w:right w:val="none" w:sz="0" w:space="0" w:color="auto"/>
              </w:divBdr>
              <w:divsChild>
                <w:div w:id="638190524">
                  <w:marLeft w:val="0"/>
                  <w:marRight w:val="0"/>
                  <w:marTop w:val="0"/>
                  <w:marBottom w:val="0"/>
                  <w:divBdr>
                    <w:top w:val="none" w:sz="0" w:space="0" w:color="auto"/>
                    <w:left w:val="none" w:sz="0" w:space="0" w:color="auto"/>
                    <w:bottom w:val="none" w:sz="0" w:space="0" w:color="auto"/>
                    <w:right w:val="none" w:sz="0" w:space="0" w:color="auto"/>
                  </w:divBdr>
                  <w:divsChild>
                    <w:div w:id="2003775118">
                      <w:marLeft w:val="0"/>
                      <w:marRight w:val="0"/>
                      <w:marTop w:val="0"/>
                      <w:marBottom w:val="0"/>
                      <w:divBdr>
                        <w:top w:val="none" w:sz="0" w:space="0" w:color="auto"/>
                        <w:left w:val="none" w:sz="0" w:space="0" w:color="auto"/>
                        <w:bottom w:val="none" w:sz="0" w:space="0" w:color="auto"/>
                        <w:right w:val="none" w:sz="0" w:space="0" w:color="auto"/>
                      </w:divBdr>
                      <w:divsChild>
                        <w:div w:id="886333353">
                          <w:marLeft w:val="0"/>
                          <w:marRight w:val="0"/>
                          <w:marTop w:val="0"/>
                          <w:marBottom w:val="0"/>
                          <w:divBdr>
                            <w:top w:val="none" w:sz="0" w:space="0" w:color="auto"/>
                            <w:left w:val="none" w:sz="0" w:space="0" w:color="auto"/>
                            <w:bottom w:val="none" w:sz="0" w:space="0" w:color="auto"/>
                            <w:right w:val="none" w:sz="0" w:space="0" w:color="auto"/>
                          </w:divBdr>
                          <w:divsChild>
                            <w:div w:id="56322984">
                              <w:marLeft w:val="0"/>
                              <w:marRight w:val="0"/>
                              <w:marTop w:val="0"/>
                              <w:marBottom w:val="0"/>
                              <w:divBdr>
                                <w:top w:val="none" w:sz="0" w:space="0" w:color="auto"/>
                                <w:left w:val="none" w:sz="0" w:space="0" w:color="auto"/>
                                <w:bottom w:val="none" w:sz="0" w:space="0" w:color="auto"/>
                                <w:right w:val="none" w:sz="0" w:space="0" w:color="auto"/>
                              </w:divBdr>
                            </w:div>
                            <w:div w:id="20559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308044">
      <w:bodyDiv w:val="1"/>
      <w:marLeft w:val="0"/>
      <w:marRight w:val="0"/>
      <w:marTop w:val="0"/>
      <w:marBottom w:val="0"/>
      <w:divBdr>
        <w:top w:val="none" w:sz="0" w:space="0" w:color="auto"/>
        <w:left w:val="none" w:sz="0" w:space="0" w:color="auto"/>
        <w:bottom w:val="none" w:sz="0" w:space="0" w:color="auto"/>
        <w:right w:val="none" w:sz="0" w:space="0" w:color="auto"/>
      </w:divBdr>
    </w:div>
    <w:div w:id="899949077">
      <w:bodyDiv w:val="1"/>
      <w:marLeft w:val="0"/>
      <w:marRight w:val="0"/>
      <w:marTop w:val="0"/>
      <w:marBottom w:val="0"/>
      <w:divBdr>
        <w:top w:val="none" w:sz="0" w:space="0" w:color="auto"/>
        <w:left w:val="none" w:sz="0" w:space="0" w:color="auto"/>
        <w:bottom w:val="none" w:sz="0" w:space="0" w:color="auto"/>
        <w:right w:val="none" w:sz="0" w:space="0" w:color="auto"/>
      </w:divBdr>
    </w:div>
    <w:div w:id="915552384">
      <w:bodyDiv w:val="1"/>
      <w:marLeft w:val="0"/>
      <w:marRight w:val="0"/>
      <w:marTop w:val="0"/>
      <w:marBottom w:val="0"/>
      <w:divBdr>
        <w:top w:val="none" w:sz="0" w:space="0" w:color="auto"/>
        <w:left w:val="none" w:sz="0" w:space="0" w:color="auto"/>
        <w:bottom w:val="none" w:sz="0" w:space="0" w:color="auto"/>
        <w:right w:val="none" w:sz="0" w:space="0" w:color="auto"/>
      </w:divBdr>
    </w:div>
    <w:div w:id="943805327">
      <w:bodyDiv w:val="1"/>
      <w:marLeft w:val="0"/>
      <w:marRight w:val="0"/>
      <w:marTop w:val="0"/>
      <w:marBottom w:val="0"/>
      <w:divBdr>
        <w:top w:val="none" w:sz="0" w:space="0" w:color="auto"/>
        <w:left w:val="none" w:sz="0" w:space="0" w:color="auto"/>
        <w:bottom w:val="none" w:sz="0" w:space="0" w:color="auto"/>
        <w:right w:val="none" w:sz="0" w:space="0" w:color="auto"/>
      </w:divBdr>
    </w:div>
    <w:div w:id="1013998849">
      <w:bodyDiv w:val="1"/>
      <w:marLeft w:val="0"/>
      <w:marRight w:val="0"/>
      <w:marTop w:val="0"/>
      <w:marBottom w:val="0"/>
      <w:divBdr>
        <w:top w:val="none" w:sz="0" w:space="0" w:color="auto"/>
        <w:left w:val="none" w:sz="0" w:space="0" w:color="auto"/>
        <w:bottom w:val="none" w:sz="0" w:space="0" w:color="auto"/>
        <w:right w:val="none" w:sz="0" w:space="0" w:color="auto"/>
      </w:divBdr>
    </w:div>
    <w:div w:id="1015571065">
      <w:bodyDiv w:val="1"/>
      <w:marLeft w:val="0"/>
      <w:marRight w:val="0"/>
      <w:marTop w:val="0"/>
      <w:marBottom w:val="0"/>
      <w:divBdr>
        <w:top w:val="none" w:sz="0" w:space="0" w:color="auto"/>
        <w:left w:val="none" w:sz="0" w:space="0" w:color="auto"/>
        <w:bottom w:val="none" w:sz="0" w:space="0" w:color="auto"/>
        <w:right w:val="none" w:sz="0" w:space="0" w:color="auto"/>
      </w:divBdr>
    </w:div>
    <w:div w:id="1015808040">
      <w:bodyDiv w:val="1"/>
      <w:marLeft w:val="0"/>
      <w:marRight w:val="0"/>
      <w:marTop w:val="0"/>
      <w:marBottom w:val="0"/>
      <w:divBdr>
        <w:top w:val="none" w:sz="0" w:space="0" w:color="auto"/>
        <w:left w:val="none" w:sz="0" w:space="0" w:color="auto"/>
        <w:bottom w:val="none" w:sz="0" w:space="0" w:color="auto"/>
        <w:right w:val="none" w:sz="0" w:space="0" w:color="auto"/>
      </w:divBdr>
    </w:div>
    <w:div w:id="1034190627">
      <w:bodyDiv w:val="1"/>
      <w:marLeft w:val="0"/>
      <w:marRight w:val="0"/>
      <w:marTop w:val="0"/>
      <w:marBottom w:val="0"/>
      <w:divBdr>
        <w:top w:val="none" w:sz="0" w:space="0" w:color="auto"/>
        <w:left w:val="none" w:sz="0" w:space="0" w:color="auto"/>
        <w:bottom w:val="none" w:sz="0" w:space="0" w:color="auto"/>
        <w:right w:val="none" w:sz="0" w:space="0" w:color="auto"/>
      </w:divBdr>
    </w:div>
    <w:div w:id="1061060023">
      <w:bodyDiv w:val="1"/>
      <w:marLeft w:val="0"/>
      <w:marRight w:val="0"/>
      <w:marTop w:val="0"/>
      <w:marBottom w:val="0"/>
      <w:divBdr>
        <w:top w:val="none" w:sz="0" w:space="0" w:color="auto"/>
        <w:left w:val="none" w:sz="0" w:space="0" w:color="auto"/>
        <w:bottom w:val="none" w:sz="0" w:space="0" w:color="auto"/>
        <w:right w:val="none" w:sz="0" w:space="0" w:color="auto"/>
      </w:divBdr>
    </w:div>
    <w:div w:id="1124933352">
      <w:bodyDiv w:val="1"/>
      <w:marLeft w:val="0"/>
      <w:marRight w:val="0"/>
      <w:marTop w:val="0"/>
      <w:marBottom w:val="0"/>
      <w:divBdr>
        <w:top w:val="none" w:sz="0" w:space="0" w:color="auto"/>
        <w:left w:val="none" w:sz="0" w:space="0" w:color="auto"/>
        <w:bottom w:val="none" w:sz="0" w:space="0" w:color="auto"/>
        <w:right w:val="none" w:sz="0" w:space="0" w:color="auto"/>
      </w:divBdr>
    </w:div>
    <w:div w:id="1145581072">
      <w:bodyDiv w:val="1"/>
      <w:marLeft w:val="0"/>
      <w:marRight w:val="0"/>
      <w:marTop w:val="0"/>
      <w:marBottom w:val="0"/>
      <w:divBdr>
        <w:top w:val="none" w:sz="0" w:space="0" w:color="auto"/>
        <w:left w:val="none" w:sz="0" w:space="0" w:color="auto"/>
        <w:bottom w:val="none" w:sz="0" w:space="0" w:color="auto"/>
        <w:right w:val="none" w:sz="0" w:space="0" w:color="auto"/>
      </w:divBdr>
    </w:div>
    <w:div w:id="1190215193">
      <w:bodyDiv w:val="1"/>
      <w:marLeft w:val="0"/>
      <w:marRight w:val="0"/>
      <w:marTop w:val="0"/>
      <w:marBottom w:val="0"/>
      <w:divBdr>
        <w:top w:val="none" w:sz="0" w:space="0" w:color="auto"/>
        <w:left w:val="none" w:sz="0" w:space="0" w:color="auto"/>
        <w:bottom w:val="none" w:sz="0" w:space="0" w:color="auto"/>
        <w:right w:val="none" w:sz="0" w:space="0" w:color="auto"/>
      </w:divBdr>
    </w:div>
    <w:div w:id="1196889142">
      <w:bodyDiv w:val="1"/>
      <w:marLeft w:val="0"/>
      <w:marRight w:val="0"/>
      <w:marTop w:val="0"/>
      <w:marBottom w:val="0"/>
      <w:divBdr>
        <w:top w:val="none" w:sz="0" w:space="0" w:color="auto"/>
        <w:left w:val="none" w:sz="0" w:space="0" w:color="auto"/>
        <w:bottom w:val="none" w:sz="0" w:space="0" w:color="auto"/>
        <w:right w:val="none" w:sz="0" w:space="0" w:color="auto"/>
      </w:divBdr>
    </w:div>
    <w:div w:id="1206215712">
      <w:bodyDiv w:val="1"/>
      <w:marLeft w:val="0"/>
      <w:marRight w:val="0"/>
      <w:marTop w:val="0"/>
      <w:marBottom w:val="0"/>
      <w:divBdr>
        <w:top w:val="none" w:sz="0" w:space="0" w:color="auto"/>
        <w:left w:val="none" w:sz="0" w:space="0" w:color="auto"/>
        <w:bottom w:val="none" w:sz="0" w:space="0" w:color="auto"/>
        <w:right w:val="none" w:sz="0" w:space="0" w:color="auto"/>
      </w:divBdr>
    </w:div>
    <w:div w:id="1220894525">
      <w:bodyDiv w:val="1"/>
      <w:marLeft w:val="0"/>
      <w:marRight w:val="0"/>
      <w:marTop w:val="0"/>
      <w:marBottom w:val="0"/>
      <w:divBdr>
        <w:top w:val="none" w:sz="0" w:space="0" w:color="auto"/>
        <w:left w:val="none" w:sz="0" w:space="0" w:color="auto"/>
        <w:bottom w:val="none" w:sz="0" w:space="0" w:color="auto"/>
        <w:right w:val="none" w:sz="0" w:space="0" w:color="auto"/>
      </w:divBdr>
      <w:divsChild>
        <w:div w:id="429207707">
          <w:marLeft w:val="0"/>
          <w:marRight w:val="0"/>
          <w:marTop w:val="0"/>
          <w:marBottom w:val="0"/>
          <w:divBdr>
            <w:top w:val="none" w:sz="0" w:space="0" w:color="auto"/>
            <w:left w:val="none" w:sz="0" w:space="0" w:color="auto"/>
            <w:bottom w:val="none" w:sz="0" w:space="0" w:color="auto"/>
            <w:right w:val="none" w:sz="0" w:space="0" w:color="auto"/>
          </w:divBdr>
        </w:div>
      </w:divsChild>
    </w:div>
    <w:div w:id="1261371967">
      <w:bodyDiv w:val="1"/>
      <w:marLeft w:val="0"/>
      <w:marRight w:val="0"/>
      <w:marTop w:val="0"/>
      <w:marBottom w:val="0"/>
      <w:divBdr>
        <w:top w:val="none" w:sz="0" w:space="0" w:color="auto"/>
        <w:left w:val="none" w:sz="0" w:space="0" w:color="auto"/>
        <w:bottom w:val="none" w:sz="0" w:space="0" w:color="auto"/>
        <w:right w:val="none" w:sz="0" w:space="0" w:color="auto"/>
      </w:divBdr>
    </w:div>
    <w:div w:id="1261720680">
      <w:bodyDiv w:val="1"/>
      <w:marLeft w:val="0"/>
      <w:marRight w:val="0"/>
      <w:marTop w:val="0"/>
      <w:marBottom w:val="0"/>
      <w:divBdr>
        <w:top w:val="none" w:sz="0" w:space="0" w:color="auto"/>
        <w:left w:val="none" w:sz="0" w:space="0" w:color="auto"/>
        <w:bottom w:val="none" w:sz="0" w:space="0" w:color="auto"/>
        <w:right w:val="none" w:sz="0" w:space="0" w:color="auto"/>
      </w:divBdr>
    </w:div>
    <w:div w:id="1263730871">
      <w:bodyDiv w:val="1"/>
      <w:marLeft w:val="0"/>
      <w:marRight w:val="0"/>
      <w:marTop w:val="0"/>
      <w:marBottom w:val="0"/>
      <w:divBdr>
        <w:top w:val="none" w:sz="0" w:space="0" w:color="auto"/>
        <w:left w:val="none" w:sz="0" w:space="0" w:color="auto"/>
        <w:bottom w:val="none" w:sz="0" w:space="0" w:color="auto"/>
        <w:right w:val="none" w:sz="0" w:space="0" w:color="auto"/>
      </w:divBdr>
    </w:div>
    <w:div w:id="1266500753">
      <w:bodyDiv w:val="1"/>
      <w:marLeft w:val="0"/>
      <w:marRight w:val="0"/>
      <w:marTop w:val="0"/>
      <w:marBottom w:val="0"/>
      <w:divBdr>
        <w:top w:val="none" w:sz="0" w:space="0" w:color="auto"/>
        <w:left w:val="none" w:sz="0" w:space="0" w:color="auto"/>
        <w:bottom w:val="none" w:sz="0" w:space="0" w:color="auto"/>
        <w:right w:val="none" w:sz="0" w:space="0" w:color="auto"/>
      </w:divBdr>
    </w:div>
    <w:div w:id="1270770910">
      <w:bodyDiv w:val="1"/>
      <w:marLeft w:val="0"/>
      <w:marRight w:val="0"/>
      <w:marTop w:val="0"/>
      <w:marBottom w:val="0"/>
      <w:divBdr>
        <w:top w:val="none" w:sz="0" w:space="0" w:color="auto"/>
        <w:left w:val="none" w:sz="0" w:space="0" w:color="auto"/>
        <w:bottom w:val="none" w:sz="0" w:space="0" w:color="auto"/>
        <w:right w:val="none" w:sz="0" w:space="0" w:color="auto"/>
      </w:divBdr>
    </w:div>
    <w:div w:id="1278486015">
      <w:bodyDiv w:val="1"/>
      <w:marLeft w:val="0"/>
      <w:marRight w:val="0"/>
      <w:marTop w:val="0"/>
      <w:marBottom w:val="0"/>
      <w:divBdr>
        <w:top w:val="none" w:sz="0" w:space="0" w:color="auto"/>
        <w:left w:val="none" w:sz="0" w:space="0" w:color="auto"/>
        <w:bottom w:val="none" w:sz="0" w:space="0" w:color="auto"/>
        <w:right w:val="none" w:sz="0" w:space="0" w:color="auto"/>
      </w:divBdr>
    </w:div>
    <w:div w:id="1313171568">
      <w:bodyDiv w:val="1"/>
      <w:marLeft w:val="0"/>
      <w:marRight w:val="0"/>
      <w:marTop w:val="0"/>
      <w:marBottom w:val="0"/>
      <w:divBdr>
        <w:top w:val="none" w:sz="0" w:space="0" w:color="auto"/>
        <w:left w:val="none" w:sz="0" w:space="0" w:color="auto"/>
        <w:bottom w:val="none" w:sz="0" w:space="0" w:color="auto"/>
        <w:right w:val="none" w:sz="0" w:space="0" w:color="auto"/>
      </w:divBdr>
    </w:div>
    <w:div w:id="1319116841">
      <w:bodyDiv w:val="1"/>
      <w:marLeft w:val="0"/>
      <w:marRight w:val="0"/>
      <w:marTop w:val="0"/>
      <w:marBottom w:val="0"/>
      <w:divBdr>
        <w:top w:val="none" w:sz="0" w:space="0" w:color="auto"/>
        <w:left w:val="none" w:sz="0" w:space="0" w:color="auto"/>
        <w:bottom w:val="none" w:sz="0" w:space="0" w:color="auto"/>
        <w:right w:val="none" w:sz="0" w:space="0" w:color="auto"/>
      </w:divBdr>
    </w:div>
    <w:div w:id="1331104990">
      <w:bodyDiv w:val="1"/>
      <w:marLeft w:val="0"/>
      <w:marRight w:val="0"/>
      <w:marTop w:val="0"/>
      <w:marBottom w:val="0"/>
      <w:divBdr>
        <w:top w:val="none" w:sz="0" w:space="0" w:color="auto"/>
        <w:left w:val="none" w:sz="0" w:space="0" w:color="auto"/>
        <w:bottom w:val="none" w:sz="0" w:space="0" w:color="auto"/>
        <w:right w:val="none" w:sz="0" w:space="0" w:color="auto"/>
      </w:divBdr>
      <w:divsChild>
        <w:div w:id="247232933">
          <w:marLeft w:val="0"/>
          <w:marRight w:val="0"/>
          <w:marTop w:val="0"/>
          <w:marBottom w:val="0"/>
          <w:divBdr>
            <w:top w:val="none" w:sz="0" w:space="0" w:color="auto"/>
            <w:left w:val="none" w:sz="0" w:space="0" w:color="auto"/>
            <w:bottom w:val="none" w:sz="0" w:space="0" w:color="auto"/>
            <w:right w:val="none" w:sz="0" w:space="0" w:color="auto"/>
          </w:divBdr>
        </w:div>
      </w:divsChild>
    </w:div>
    <w:div w:id="1369724792">
      <w:bodyDiv w:val="1"/>
      <w:marLeft w:val="0"/>
      <w:marRight w:val="0"/>
      <w:marTop w:val="0"/>
      <w:marBottom w:val="0"/>
      <w:divBdr>
        <w:top w:val="none" w:sz="0" w:space="0" w:color="auto"/>
        <w:left w:val="none" w:sz="0" w:space="0" w:color="auto"/>
        <w:bottom w:val="none" w:sz="0" w:space="0" w:color="auto"/>
        <w:right w:val="none" w:sz="0" w:space="0" w:color="auto"/>
      </w:divBdr>
    </w:div>
    <w:div w:id="1386369676">
      <w:bodyDiv w:val="1"/>
      <w:marLeft w:val="0"/>
      <w:marRight w:val="0"/>
      <w:marTop w:val="0"/>
      <w:marBottom w:val="0"/>
      <w:divBdr>
        <w:top w:val="none" w:sz="0" w:space="0" w:color="auto"/>
        <w:left w:val="none" w:sz="0" w:space="0" w:color="auto"/>
        <w:bottom w:val="none" w:sz="0" w:space="0" w:color="auto"/>
        <w:right w:val="none" w:sz="0" w:space="0" w:color="auto"/>
      </w:divBdr>
    </w:div>
    <w:div w:id="1416514454">
      <w:bodyDiv w:val="1"/>
      <w:marLeft w:val="0"/>
      <w:marRight w:val="0"/>
      <w:marTop w:val="0"/>
      <w:marBottom w:val="0"/>
      <w:divBdr>
        <w:top w:val="none" w:sz="0" w:space="0" w:color="auto"/>
        <w:left w:val="none" w:sz="0" w:space="0" w:color="auto"/>
        <w:bottom w:val="none" w:sz="0" w:space="0" w:color="auto"/>
        <w:right w:val="none" w:sz="0" w:space="0" w:color="auto"/>
      </w:divBdr>
    </w:div>
    <w:div w:id="1450853912">
      <w:bodyDiv w:val="1"/>
      <w:marLeft w:val="0"/>
      <w:marRight w:val="0"/>
      <w:marTop w:val="0"/>
      <w:marBottom w:val="0"/>
      <w:divBdr>
        <w:top w:val="none" w:sz="0" w:space="0" w:color="auto"/>
        <w:left w:val="none" w:sz="0" w:space="0" w:color="auto"/>
        <w:bottom w:val="none" w:sz="0" w:space="0" w:color="auto"/>
        <w:right w:val="none" w:sz="0" w:space="0" w:color="auto"/>
      </w:divBdr>
    </w:div>
    <w:div w:id="1480269775">
      <w:bodyDiv w:val="1"/>
      <w:marLeft w:val="0"/>
      <w:marRight w:val="0"/>
      <w:marTop w:val="0"/>
      <w:marBottom w:val="0"/>
      <w:divBdr>
        <w:top w:val="none" w:sz="0" w:space="0" w:color="auto"/>
        <w:left w:val="none" w:sz="0" w:space="0" w:color="auto"/>
        <w:bottom w:val="none" w:sz="0" w:space="0" w:color="auto"/>
        <w:right w:val="none" w:sz="0" w:space="0" w:color="auto"/>
      </w:divBdr>
    </w:div>
    <w:div w:id="1484808386">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33764896">
      <w:bodyDiv w:val="1"/>
      <w:marLeft w:val="0"/>
      <w:marRight w:val="0"/>
      <w:marTop w:val="0"/>
      <w:marBottom w:val="0"/>
      <w:divBdr>
        <w:top w:val="none" w:sz="0" w:space="0" w:color="auto"/>
        <w:left w:val="none" w:sz="0" w:space="0" w:color="auto"/>
        <w:bottom w:val="none" w:sz="0" w:space="0" w:color="auto"/>
        <w:right w:val="none" w:sz="0" w:space="0" w:color="auto"/>
      </w:divBdr>
    </w:div>
    <w:div w:id="1542403866">
      <w:bodyDiv w:val="1"/>
      <w:marLeft w:val="0"/>
      <w:marRight w:val="0"/>
      <w:marTop w:val="0"/>
      <w:marBottom w:val="0"/>
      <w:divBdr>
        <w:top w:val="none" w:sz="0" w:space="0" w:color="auto"/>
        <w:left w:val="none" w:sz="0" w:space="0" w:color="auto"/>
        <w:bottom w:val="none" w:sz="0" w:space="0" w:color="auto"/>
        <w:right w:val="none" w:sz="0" w:space="0" w:color="auto"/>
      </w:divBdr>
    </w:div>
    <w:div w:id="1543902049">
      <w:bodyDiv w:val="1"/>
      <w:marLeft w:val="0"/>
      <w:marRight w:val="0"/>
      <w:marTop w:val="0"/>
      <w:marBottom w:val="0"/>
      <w:divBdr>
        <w:top w:val="none" w:sz="0" w:space="0" w:color="auto"/>
        <w:left w:val="none" w:sz="0" w:space="0" w:color="auto"/>
        <w:bottom w:val="none" w:sz="0" w:space="0" w:color="auto"/>
        <w:right w:val="none" w:sz="0" w:space="0" w:color="auto"/>
      </w:divBdr>
    </w:div>
    <w:div w:id="1550385643">
      <w:bodyDiv w:val="1"/>
      <w:marLeft w:val="0"/>
      <w:marRight w:val="0"/>
      <w:marTop w:val="0"/>
      <w:marBottom w:val="0"/>
      <w:divBdr>
        <w:top w:val="none" w:sz="0" w:space="0" w:color="auto"/>
        <w:left w:val="none" w:sz="0" w:space="0" w:color="auto"/>
        <w:bottom w:val="none" w:sz="0" w:space="0" w:color="auto"/>
        <w:right w:val="none" w:sz="0" w:space="0" w:color="auto"/>
      </w:divBdr>
      <w:divsChild>
        <w:div w:id="1015812046">
          <w:marLeft w:val="0"/>
          <w:marRight w:val="0"/>
          <w:marTop w:val="0"/>
          <w:marBottom w:val="0"/>
          <w:divBdr>
            <w:top w:val="none" w:sz="0" w:space="0" w:color="auto"/>
            <w:left w:val="none" w:sz="0" w:space="0" w:color="auto"/>
            <w:bottom w:val="none" w:sz="0" w:space="0" w:color="auto"/>
            <w:right w:val="none" w:sz="0" w:space="0" w:color="auto"/>
          </w:divBdr>
        </w:div>
      </w:divsChild>
    </w:div>
    <w:div w:id="1575314997">
      <w:bodyDiv w:val="1"/>
      <w:marLeft w:val="0"/>
      <w:marRight w:val="0"/>
      <w:marTop w:val="0"/>
      <w:marBottom w:val="0"/>
      <w:divBdr>
        <w:top w:val="none" w:sz="0" w:space="0" w:color="auto"/>
        <w:left w:val="none" w:sz="0" w:space="0" w:color="auto"/>
        <w:bottom w:val="none" w:sz="0" w:space="0" w:color="auto"/>
        <w:right w:val="none" w:sz="0" w:space="0" w:color="auto"/>
      </w:divBdr>
    </w:div>
    <w:div w:id="1610770102">
      <w:bodyDiv w:val="1"/>
      <w:marLeft w:val="0"/>
      <w:marRight w:val="0"/>
      <w:marTop w:val="0"/>
      <w:marBottom w:val="0"/>
      <w:divBdr>
        <w:top w:val="none" w:sz="0" w:space="0" w:color="auto"/>
        <w:left w:val="none" w:sz="0" w:space="0" w:color="auto"/>
        <w:bottom w:val="none" w:sz="0" w:space="0" w:color="auto"/>
        <w:right w:val="none" w:sz="0" w:space="0" w:color="auto"/>
      </w:divBdr>
    </w:div>
    <w:div w:id="1638223109">
      <w:bodyDiv w:val="1"/>
      <w:marLeft w:val="0"/>
      <w:marRight w:val="0"/>
      <w:marTop w:val="0"/>
      <w:marBottom w:val="0"/>
      <w:divBdr>
        <w:top w:val="none" w:sz="0" w:space="0" w:color="auto"/>
        <w:left w:val="none" w:sz="0" w:space="0" w:color="auto"/>
        <w:bottom w:val="none" w:sz="0" w:space="0" w:color="auto"/>
        <w:right w:val="none" w:sz="0" w:space="0" w:color="auto"/>
      </w:divBdr>
    </w:div>
    <w:div w:id="16607637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447">
          <w:marLeft w:val="0"/>
          <w:marRight w:val="0"/>
          <w:marTop w:val="0"/>
          <w:marBottom w:val="0"/>
          <w:divBdr>
            <w:top w:val="none" w:sz="0" w:space="0" w:color="auto"/>
            <w:left w:val="none" w:sz="0" w:space="0" w:color="auto"/>
            <w:bottom w:val="none" w:sz="0" w:space="0" w:color="auto"/>
            <w:right w:val="none" w:sz="0" w:space="0" w:color="auto"/>
          </w:divBdr>
          <w:divsChild>
            <w:div w:id="155461073">
              <w:marLeft w:val="0"/>
              <w:marRight w:val="0"/>
              <w:marTop w:val="0"/>
              <w:marBottom w:val="0"/>
              <w:divBdr>
                <w:top w:val="none" w:sz="0" w:space="0" w:color="auto"/>
                <w:left w:val="none" w:sz="0" w:space="0" w:color="auto"/>
                <w:bottom w:val="none" w:sz="0" w:space="0" w:color="auto"/>
                <w:right w:val="none" w:sz="0" w:space="0" w:color="auto"/>
              </w:divBdr>
              <w:divsChild>
                <w:div w:id="28650416">
                  <w:marLeft w:val="0"/>
                  <w:marRight w:val="0"/>
                  <w:marTop w:val="0"/>
                  <w:marBottom w:val="0"/>
                  <w:divBdr>
                    <w:top w:val="none" w:sz="0" w:space="0" w:color="auto"/>
                    <w:left w:val="none" w:sz="0" w:space="0" w:color="auto"/>
                    <w:bottom w:val="none" w:sz="0" w:space="0" w:color="auto"/>
                    <w:right w:val="none" w:sz="0" w:space="0" w:color="auto"/>
                  </w:divBdr>
                  <w:divsChild>
                    <w:div w:id="814375793">
                      <w:marLeft w:val="0"/>
                      <w:marRight w:val="0"/>
                      <w:marTop w:val="0"/>
                      <w:marBottom w:val="0"/>
                      <w:divBdr>
                        <w:top w:val="none" w:sz="0" w:space="0" w:color="auto"/>
                        <w:left w:val="none" w:sz="0" w:space="0" w:color="auto"/>
                        <w:bottom w:val="none" w:sz="0" w:space="0" w:color="auto"/>
                        <w:right w:val="none" w:sz="0" w:space="0" w:color="auto"/>
                      </w:divBdr>
                      <w:divsChild>
                        <w:div w:id="501815371">
                          <w:marLeft w:val="0"/>
                          <w:marRight w:val="0"/>
                          <w:marTop w:val="0"/>
                          <w:marBottom w:val="0"/>
                          <w:divBdr>
                            <w:top w:val="none" w:sz="0" w:space="0" w:color="auto"/>
                            <w:left w:val="none" w:sz="0" w:space="0" w:color="auto"/>
                            <w:bottom w:val="none" w:sz="0" w:space="0" w:color="auto"/>
                            <w:right w:val="none" w:sz="0" w:space="0" w:color="auto"/>
                          </w:divBdr>
                          <w:divsChild>
                            <w:div w:id="377583065">
                              <w:marLeft w:val="0"/>
                              <w:marRight w:val="0"/>
                              <w:marTop w:val="0"/>
                              <w:marBottom w:val="0"/>
                              <w:divBdr>
                                <w:top w:val="none" w:sz="0" w:space="0" w:color="auto"/>
                                <w:left w:val="none" w:sz="0" w:space="0" w:color="auto"/>
                                <w:bottom w:val="none" w:sz="0" w:space="0" w:color="auto"/>
                                <w:right w:val="none" w:sz="0" w:space="0" w:color="auto"/>
                              </w:divBdr>
                              <w:divsChild>
                                <w:div w:id="547837545">
                                  <w:marLeft w:val="0"/>
                                  <w:marRight w:val="0"/>
                                  <w:marTop w:val="0"/>
                                  <w:marBottom w:val="0"/>
                                  <w:divBdr>
                                    <w:top w:val="none" w:sz="0" w:space="0" w:color="auto"/>
                                    <w:left w:val="none" w:sz="0" w:space="0" w:color="auto"/>
                                    <w:bottom w:val="none" w:sz="0" w:space="0" w:color="auto"/>
                                    <w:right w:val="none" w:sz="0" w:space="0" w:color="auto"/>
                                  </w:divBdr>
                                  <w:divsChild>
                                    <w:div w:id="4945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73064">
                          <w:marLeft w:val="0"/>
                          <w:marRight w:val="0"/>
                          <w:marTop w:val="0"/>
                          <w:marBottom w:val="0"/>
                          <w:divBdr>
                            <w:top w:val="none" w:sz="0" w:space="0" w:color="auto"/>
                            <w:left w:val="none" w:sz="0" w:space="0" w:color="auto"/>
                            <w:bottom w:val="none" w:sz="0" w:space="0" w:color="auto"/>
                            <w:right w:val="none" w:sz="0" w:space="0" w:color="auto"/>
                          </w:divBdr>
                          <w:divsChild>
                            <w:div w:id="1732997614">
                              <w:marLeft w:val="0"/>
                              <w:marRight w:val="0"/>
                              <w:marTop w:val="0"/>
                              <w:marBottom w:val="0"/>
                              <w:divBdr>
                                <w:top w:val="none" w:sz="0" w:space="0" w:color="auto"/>
                                <w:left w:val="none" w:sz="0" w:space="0" w:color="auto"/>
                                <w:bottom w:val="none" w:sz="0" w:space="0" w:color="auto"/>
                                <w:right w:val="none" w:sz="0" w:space="0" w:color="auto"/>
                              </w:divBdr>
                              <w:divsChild>
                                <w:div w:id="1441799763">
                                  <w:marLeft w:val="0"/>
                                  <w:marRight w:val="0"/>
                                  <w:marTop w:val="0"/>
                                  <w:marBottom w:val="0"/>
                                  <w:divBdr>
                                    <w:top w:val="none" w:sz="0" w:space="0" w:color="auto"/>
                                    <w:left w:val="none" w:sz="0" w:space="0" w:color="auto"/>
                                    <w:bottom w:val="none" w:sz="0" w:space="0" w:color="auto"/>
                                    <w:right w:val="none" w:sz="0" w:space="0" w:color="auto"/>
                                  </w:divBdr>
                                  <w:divsChild>
                                    <w:div w:id="440879778">
                                      <w:marLeft w:val="0"/>
                                      <w:marRight w:val="0"/>
                                      <w:marTop w:val="0"/>
                                      <w:marBottom w:val="0"/>
                                      <w:divBdr>
                                        <w:top w:val="none" w:sz="0" w:space="0" w:color="auto"/>
                                        <w:left w:val="none" w:sz="0" w:space="0" w:color="auto"/>
                                        <w:bottom w:val="none" w:sz="0" w:space="0" w:color="auto"/>
                                        <w:right w:val="none" w:sz="0" w:space="0" w:color="auto"/>
                                      </w:divBdr>
                                      <w:divsChild>
                                        <w:div w:id="1963343470">
                                          <w:marLeft w:val="0"/>
                                          <w:marRight w:val="0"/>
                                          <w:marTop w:val="0"/>
                                          <w:marBottom w:val="0"/>
                                          <w:divBdr>
                                            <w:top w:val="none" w:sz="0" w:space="0" w:color="auto"/>
                                            <w:left w:val="none" w:sz="0" w:space="0" w:color="auto"/>
                                            <w:bottom w:val="none" w:sz="0" w:space="0" w:color="auto"/>
                                            <w:right w:val="none" w:sz="0" w:space="0" w:color="auto"/>
                                          </w:divBdr>
                                        </w:div>
                                      </w:divsChild>
                                    </w:div>
                                    <w:div w:id="883101764">
                                      <w:marLeft w:val="0"/>
                                      <w:marRight w:val="0"/>
                                      <w:marTop w:val="0"/>
                                      <w:marBottom w:val="0"/>
                                      <w:divBdr>
                                        <w:top w:val="none" w:sz="0" w:space="0" w:color="auto"/>
                                        <w:left w:val="none" w:sz="0" w:space="0" w:color="auto"/>
                                        <w:bottom w:val="none" w:sz="0" w:space="0" w:color="auto"/>
                                        <w:right w:val="none" w:sz="0" w:space="0" w:color="auto"/>
                                      </w:divBdr>
                                      <w:divsChild>
                                        <w:div w:id="1396125964">
                                          <w:marLeft w:val="0"/>
                                          <w:marRight w:val="0"/>
                                          <w:marTop w:val="0"/>
                                          <w:marBottom w:val="0"/>
                                          <w:divBdr>
                                            <w:top w:val="none" w:sz="0" w:space="0" w:color="auto"/>
                                            <w:left w:val="none" w:sz="0" w:space="0" w:color="auto"/>
                                            <w:bottom w:val="none" w:sz="0" w:space="0" w:color="auto"/>
                                            <w:right w:val="none" w:sz="0" w:space="0" w:color="auto"/>
                                          </w:divBdr>
                                        </w:div>
                                      </w:divsChild>
                                    </w:div>
                                    <w:div w:id="1629436781">
                                      <w:marLeft w:val="0"/>
                                      <w:marRight w:val="0"/>
                                      <w:marTop w:val="0"/>
                                      <w:marBottom w:val="0"/>
                                      <w:divBdr>
                                        <w:top w:val="none" w:sz="0" w:space="0" w:color="auto"/>
                                        <w:left w:val="none" w:sz="0" w:space="0" w:color="auto"/>
                                        <w:bottom w:val="none" w:sz="0" w:space="0" w:color="auto"/>
                                        <w:right w:val="none" w:sz="0" w:space="0" w:color="auto"/>
                                      </w:divBdr>
                                      <w:divsChild>
                                        <w:div w:id="20567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029947">
      <w:bodyDiv w:val="1"/>
      <w:marLeft w:val="0"/>
      <w:marRight w:val="0"/>
      <w:marTop w:val="0"/>
      <w:marBottom w:val="0"/>
      <w:divBdr>
        <w:top w:val="none" w:sz="0" w:space="0" w:color="auto"/>
        <w:left w:val="none" w:sz="0" w:space="0" w:color="auto"/>
        <w:bottom w:val="none" w:sz="0" w:space="0" w:color="auto"/>
        <w:right w:val="none" w:sz="0" w:space="0" w:color="auto"/>
      </w:divBdr>
    </w:div>
    <w:div w:id="1679307123">
      <w:bodyDiv w:val="1"/>
      <w:marLeft w:val="0"/>
      <w:marRight w:val="0"/>
      <w:marTop w:val="0"/>
      <w:marBottom w:val="0"/>
      <w:divBdr>
        <w:top w:val="none" w:sz="0" w:space="0" w:color="auto"/>
        <w:left w:val="none" w:sz="0" w:space="0" w:color="auto"/>
        <w:bottom w:val="none" w:sz="0" w:space="0" w:color="auto"/>
        <w:right w:val="none" w:sz="0" w:space="0" w:color="auto"/>
      </w:divBdr>
    </w:div>
    <w:div w:id="1683045673">
      <w:bodyDiv w:val="1"/>
      <w:marLeft w:val="0"/>
      <w:marRight w:val="0"/>
      <w:marTop w:val="0"/>
      <w:marBottom w:val="0"/>
      <w:divBdr>
        <w:top w:val="none" w:sz="0" w:space="0" w:color="auto"/>
        <w:left w:val="none" w:sz="0" w:space="0" w:color="auto"/>
        <w:bottom w:val="none" w:sz="0" w:space="0" w:color="auto"/>
        <w:right w:val="none" w:sz="0" w:space="0" w:color="auto"/>
      </w:divBdr>
    </w:div>
    <w:div w:id="1703048917">
      <w:bodyDiv w:val="1"/>
      <w:marLeft w:val="0"/>
      <w:marRight w:val="0"/>
      <w:marTop w:val="0"/>
      <w:marBottom w:val="0"/>
      <w:divBdr>
        <w:top w:val="none" w:sz="0" w:space="0" w:color="auto"/>
        <w:left w:val="none" w:sz="0" w:space="0" w:color="auto"/>
        <w:bottom w:val="none" w:sz="0" w:space="0" w:color="auto"/>
        <w:right w:val="none" w:sz="0" w:space="0" w:color="auto"/>
      </w:divBdr>
    </w:div>
    <w:div w:id="1746613355">
      <w:bodyDiv w:val="1"/>
      <w:marLeft w:val="0"/>
      <w:marRight w:val="0"/>
      <w:marTop w:val="0"/>
      <w:marBottom w:val="0"/>
      <w:divBdr>
        <w:top w:val="none" w:sz="0" w:space="0" w:color="auto"/>
        <w:left w:val="none" w:sz="0" w:space="0" w:color="auto"/>
        <w:bottom w:val="none" w:sz="0" w:space="0" w:color="auto"/>
        <w:right w:val="none" w:sz="0" w:space="0" w:color="auto"/>
      </w:divBdr>
      <w:divsChild>
        <w:div w:id="1923486544">
          <w:marLeft w:val="0"/>
          <w:marRight w:val="0"/>
          <w:marTop w:val="0"/>
          <w:marBottom w:val="0"/>
          <w:divBdr>
            <w:top w:val="none" w:sz="0" w:space="0" w:color="auto"/>
            <w:left w:val="none" w:sz="0" w:space="0" w:color="auto"/>
            <w:bottom w:val="none" w:sz="0" w:space="0" w:color="auto"/>
            <w:right w:val="none" w:sz="0" w:space="0" w:color="auto"/>
          </w:divBdr>
          <w:divsChild>
            <w:div w:id="426392126">
              <w:marLeft w:val="0"/>
              <w:marRight w:val="0"/>
              <w:marTop w:val="0"/>
              <w:marBottom w:val="0"/>
              <w:divBdr>
                <w:top w:val="none" w:sz="0" w:space="0" w:color="auto"/>
                <w:left w:val="none" w:sz="0" w:space="0" w:color="auto"/>
                <w:bottom w:val="none" w:sz="0" w:space="0" w:color="auto"/>
                <w:right w:val="none" w:sz="0" w:space="0" w:color="auto"/>
              </w:divBdr>
              <w:divsChild>
                <w:div w:id="1690402585">
                  <w:marLeft w:val="0"/>
                  <w:marRight w:val="0"/>
                  <w:marTop w:val="0"/>
                  <w:marBottom w:val="0"/>
                  <w:divBdr>
                    <w:top w:val="none" w:sz="0" w:space="0" w:color="auto"/>
                    <w:left w:val="none" w:sz="0" w:space="0" w:color="auto"/>
                    <w:bottom w:val="none" w:sz="0" w:space="0" w:color="auto"/>
                    <w:right w:val="none" w:sz="0" w:space="0" w:color="auto"/>
                  </w:divBdr>
                  <w:divsChild>
                    <w:div w:id="2070229638">
                      <w:marLeft w:val="0"/>
                      <w:marRight w:val="0"/>
                      <w:marTop w:val="0"/>
                      <w:marBottom w:val="0"/>
                      <w:divBdr>
                        <w:top w:val="none" w:sz="0" w:space="0" w:color="auto"/>
                        <w:left w:val="none" w:sz="0" w:space="0" w:color="auto"/>
                        <w:bottom w:val="none" w:sz="0" w:space="0" w:color="auto"/>
                        <w:right w:val="none" w:sz="0" w:space="0" w:color="auto"/>
                      </w:divBdr>
                      <w:divsChild>
                        <w:div w:id="916286425">
                          <w:marLeft w:val="0"/>
                          <w:marRight w:val="0"/>
                          <w:marTop w:val="0"/>
                          <w:marBottom w:val="0"/>
                          <w:divBdr>
                            <w:top w:val="none" w:sz="0" w:space="0" w:color="auto"/>
                            <w:left w:val="none" w:sz="0" w:space="0" w:color="auto"/>
                            <w:bottom w:val="none" w:sz="0" w:space="0" w:color="auto"/>
                            <w:right w:val="none" w:sz="0" w:space="0" w:color="auto"/>
                          </w:divBdr>
                          <w:divsChild>
                            <w:div w:id="2135901347">
                              <w:marLeft w:val="0"/>
                              <w:marRight w:val="0"/>
                              <w:marTop w:val="0"/>
                              <w:marBottom w:val="0"/>
                              <w:divBdr>
                                <w:top w:val="none" w:sz="0" w:space="0" w:color="auto"/>
                                <w:left w:val="none" w:sz="0" w:space="0" w:color="auto"/>
                                <w:bottom w:val="none" w:sz="0" w:space="0" w:color="auto"/>
                                <w:right w:val="none" w:sz="0" w:space="0" w:color="auto"/>
                              </w:divBdr>
                              <w:divsChild>
                                <w:div w:id="1167402223">
                                  <w:marLeft w:val="0"/>
                                  <w:marRight w:val="0"/>
                                  <w:marTop w:val="0"/>
                                  <w:marBottom w:val="0"/>
                                  <w:divBdr>
                                    <w:top w:val="none" w:sz="0" w:space="0" w:color="auto"/>
                                    <w:left w:val="none" w:sz="0" w:space="0" w:color="auto"/>
                                    <w:bottom w:val="none" w:sz="0" w:space="0" w:color="auto"/>
                                    <w:right w:val="none" w:sz="0" w:space="0" w:color="auto"/>
                                  </w:divBdr>
                                </w:div>
                                <w:div w:id="1237284641">
                                  <w:marLeft w:val="0"/>
                                  <w:marRight w:val="0"/>
                                  <w:marTop w:val="0"/>
                                  <w:marBottom w:val="0"/>
                                  <w:divBdr>
                                    <w:top w:val="none" w:sz="0" w:space="0" w:color="auto"/>
                                    <w:left w:val="none" w:sz="0" w:space="0" w:color="auto"/>
                                    <w:bottom w:val="none" w:sz="0" w:space="0" w:color="auto"/>
                                    <w:right w:val="none" w:sz="0" w:space="0" w:color="auto"/>
                                  </w:divBdr>
                                  <w:divsChild>
                                    <w:div w:id="58940329">
                                      <w:marLeft w:val="0"/>
                                      <w:marRight w:val="0"/>
                                      <w:marTop w:val="0"/>
                                      <w:marBottom w:val="0"/>
                                      <w:divBdr>
                                        <w:top w:val="none" w:sz="0" w:space="0" w:color="auto"/>
                                        <w:left w:val="none" w:sz="0" w:space="0" w:color="auto"/>
                                        <w:bottom w:val="none" w:sz="0" w:space="0" w:color="auto"/>
                                        <w:right w:val="none" w:sz="0" w:space="0" w:color="auto"/>
                                      </w:divBdr>
                                      <w:divsChild>
                                        <w:div w:id="1505128356">
                                          <w:marLeft w:val="0"/>
                                          <w:marRight w:val="0"/>
                                          <w:marTop w:val="0"/>
                                          <w:marBottom w:val="0"/>
                                          <w:divBdr>
                                            <w:top w:val="none" w:sz="0" w:space="0" w:color="auto"/>
                                            <w:left w:val="none" w:sz="0" w:space="0" w:color="auto"/>
                                            <w:bottom w:val="none" w:sz="0" w:space="0" w:color="auto"/>
                                            <w:right w:val="none" w:sz="0" w:space="0" w:color="auto"/>
                                          </w:divBdr>
                                        </w:div>
                                      </w:divsChild>
                                    </w:div>
                                    <w:div w:id="942029780">
                                      <w:marLeft w:val="0"/>
                                      <w:marRight w:val="0"/>
                                      <w:marTop w:val="0"/>
                                      <w:marBottom w:val="0"/>
                                      <w:divBdr>
                                        <w:top w:val="none" w:sz="0" w:space="0" w:color="auto"/>
                                        <w:left w:val="none" w:sz="0" w:space="0" w:color="auto"/>
                                        <w:bottom w:val="none" w:sz="0" w:space="0" w:color="auto"/>
                                        <w:right w:val="none" w:sz="0" w:space="0" w:color="auto"/>
                                      </w:divBdr>
                                      <w:divsChild>
                                        <w:div w:id="84114939">
                                          <w:marLeft w:val="0"/>
                                          <w:marRight w:val="0"/>
                                          <w:marTop w:val="0"/>
                                          <w:marBottom w:val="0"/>
                                          <w:divBdr>
                                            <w:top w:val="none" w:sz="0" w:space="0" w:color="auto"/>
                                            <w:left w:val="none" w:sz="0" w:space="0" w:color="auto"/>
                                            <w:bottom w:val="none" w:sz="0" w:space="0" w:color="auto"/>
                                            <w:right w:val="none" w:sz="0" w:space="0" w:color="auto"/>
                                          </w:divBdr>
                                        </w:div>
                                      </w:divsChild>
                                    </w:div>
                                    <w:div w:id="1584218699">
                                      <w:marLeft w:val="0"/>
                                      <w:marRight w:val="0"/>
                                      <w:marTop w:val="0"/>
                                      <w:marBottom w:val="0"/>
                                      <w:divBdr>
                                        <w:top w:val="none" w:sz="0" w:space="0" w:color="auto"/>
                                        <w:left w:val="none" w:sz="0" w:space="0" w:color="auto"/>
                                        <w:bottom w:val="none" w:sz="0" w:space="0" w:color="auto"/>
                                        <w:right w:val="none" w:sz="0" w:space="0" w:color="auto"/>
                                      </w:divBdr>
                                      <w:divsChild>
                                        <w:div w:id="14975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893939">
                          <w:marLeft w:val="0"/>
                          <w:marRight w:val="0"/>
                          <w:marTop w:val="0"/>
                          <w:marBottom w:val="0"/>
                          <w:divBdr>
                            <w:top w:val="none" w:sz="0" w:space="0" w:color="auto"/>
                            <w:left w:val="none" w:sz="0" w:space="0" w:color="auto"/>
                            <w:bottom w:val="none" w:sz="0" w:space="0" w:color="auto"/>
                            <w:right w:val="none" w:sz="0" w:space="0" w:color="auto"/>
                          </w:divBdr>
                          <w:divsChild>
                            <w:div w:id="866337825">
                              <w:marLeft w:val="0"/>
                              <w:marRight w:val="0"/>
                              <w:marTop w:val="0"/>
                              <w:marBottom w:val="0"/>
                              <w:divBdr>
                                <w:top w:val="none" w:sz="0" w:space="0" w:color="auto"/>
                                <w:left w:val="none" w:sz="0" w:space="0" w:color="auto"/>
                                <w:bottom w:val="none" w:sz="0" w:space="0" w:color="auto"/>
                                <w:right w:val="none" w:sz="0" w:space="0" w:color="auto"/>
                              </w:divBdr>
                              <w:divsChild>
                                <w:div w:id="356272561">
                                  <w:marLeft w:val="0"/>
                                  <w:marRight w:val="0"/>
                                  <w:marTop w:val="0"/>
                                  <w:marBottom w:val="0"/>
                                  <w:divBdr>
                                    <w:top w:val="none" w:sz="0" w:space="0" w:color="auto"/>
                                    <w:left w:val="none" w:sz="0" w:space="0" w:color="auto"/>
                                    <w:bottom w:val="none" w:sz="0" w:space="0" w:color="auto"/>
                                    <w:right w:val="none" w:sz="0" w:space="0" w:color="auto"/>
                                  </w:divBdr>
                                  <w:divsChild>
                                    <w:div w:id="152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510887">
      <w:bodyDiv w:val="1"/>
      <w:marLeft w:val="0"/>
      <w:marRight w:val="0"/>
      <w:marTop w:val="0"/>
      <w:marBottom w:val="0"/>
      <w:divBdr>
        <w:top w:val="none" w:sz="0" w:space="0" w:color="auto"/>
        <w:left w:val="none" w:sz="0" w:space="0" w:color="auto"/>
        <w:bottom w:val="none" w:sz="0" w:space="0" w:color="auto"/>
        <w:right w:val="none" w:sz="0" w:space="0" w:color="auto"/>
      </w:divBdr>
    </w:div>
    <w:div w:id="1756511482">
      <w:bodyDiv w:val="1"/>
      <w:marLeft w:val="0"/>
      <w:marRight w:val="0"/>
      <w:marTop w:val="0"/>
      <w:marBottom w:val="0"/>
      <w:divBdr>
        <w:top w:val="none" w:sz="0" w:space="0" w:color="auto"/>
        <w:left w:val="none" w:sz="0" w:space="0" w:color="auto"/>
        <w:bottom w:val="none" w:sz="0" w:space="0" w:color="auto"/>
        <w:right w:val="none" w:sz="0" w:space="0" w:color="auto"/>
      </w:divBdr>
    </w:div>
    <w:div w:id="1791388025">
      <w:bodyDiv w:val="1"/>
      <w:marLeft w:val="0"/>
      <w:marRight w:val="0"/>
      <w:marTop w:val="0"/>
      <w:marBottom w:val="0"/>
      <w:divBdr>
        <w:top w:val="none" w:sz="0" w:space="0" w:color="auto"/>
        <w:left w:val="none" w:sz="0" w:space="0" w:color="auto"/>
        <w:bottom w:val="none" w:sz="0" w:space="0" w:color="auto"/>
        <w:right w:val="none" w:sz="0" w:space="0" w:color="auto"/>
      </w:divBdr>
    </w:div>
    <w:div w:id="1811706731">
      <w:bodyDiv w:val="1"/>
      <w:marLeft w:val="0"/>
      <w:marRight w:val="0"/>
      <w:marTop w:val="0"/>
      <w:marBottom w:val="0"/>
      <w:divBdr>
        <w:top w:val="none" w:sz="0" w:space="0" w:color="auto"/>
        <w:left w:val="none" w:sz="0" w:space="0" w:color="auto"/>
        <w:bottom w:val="none" w:sz="0" w:space="0" w:color="auto"/>
        <w:right w:val="none" w:sz="0" w:space="0" w:color="auto"/>
      </w:divBdr>
    </w:div>
    <w:div w:id="1823038577">
      <w:bodyDiv w:val="1"/>
      <w:marLeft w:val="0"/>
      <w:marRight w:val="0"/>
      <w:marTop w:val="0"/>
      <w:marBottom w:val="0"/>
      <w:divBdr>
        <w:top w:val="none" w:sz="0" w:space="0" w:color="auto"/>
        <w:left w:val="none" w:sz="0" w:space="0" w:color="auto"/>
        <w:bottom w:val="none" w:sz="0" w:space="0" w:color="auto"/>
        <w:right w:val="none" w:sz="0" w:space="0" w:color="auto"/>
      </w:divBdr>
    </w:div>
    <w:div w:id="1893423514">
      <w:bodyDiv w:val="1"/>
      <w:marLeft w:val="0"/>
      <w:marRight w:val="0"/>
      <w:marTop w:val="0"/>
      <w:marBottom w:val="0"/>
      <w:divBdr>
        <w:top w:val="none" w:sz="0" w:space="0" w:color="auto"/>
        <w:left w:val="none" w:sz="0" w:space="0" w:color="auto"/>
        <w:bottom w:val="none" w:sz="0" w:space="0" w:color="auto"/>
        <w:right w:val="none" w:sz="0" w:space="0" w:color="auto"/>
      </w:divBdr>
      <w:divsChild>
        <w:div w:id="1067339114">
          <w:marLeft w:val="0"/>
          <w:marRight w:val="0"/>
          <w:marTop w:val="0"/>
          <w:marBottom w:val="0"/>
          <w:divBdr>
            <w:top w:val="none" w:sz="0" w:space="0" w:color="auto"/>
            <w:left w:val="none" w:sz="0" w:space="0" w:color="auto"/>
            <w:bottom w:val="none" w:sz="0" w:space="0" w:color="auto"/>
            <w:right w:val="none" w:sz="0" w:space="0" w:color="auto"/>
          </w:divBdr>
        </w:div>
      </w:divsChild>
    </w:div>
    <w:div w:id="1897352567">
      <w:bodyDiv w:val="1"/>
      <w:marLeft w:val="0"/>
      <w:marRight w:val="0"/>
      <w:marTop w:val="0"/>
      <w:marBottom w:val="0"/>
      <w:divBdr>
        <w:top w:val="none" w:sz="0" w:space="0" w:color="auto"/>
        <w:left w:val="none" w:sz="0" w:space="0" w:color="auto"/>
        <w:bottom w:val="none" w:sz="0" w:space="0" w:color="auto"/>
        <w:right w:val="none" w:sz="0" w:space="0" w:color="auto"/>
      </w:divBdr>
      <w:divsChild>
        <w:div w:id="404226658">
          <w:marLeft w:val="0"/>
          <w:marRight w:val="0"/>
          <w:marTop w:val="0"/>
          <w:marBottom w:val="0"/>
          <w:divBdr>
            <w:top w:val="none" w:sz="0" w:space="0" w:color="auto"/>
            <w:left w:val="none" w:sz="0" w:space="0" w:color="auto"/>
            <w:bottom w:val="none" w:sz="0" w:space="0" w:color="auto"/>
            <w:right w:val="none" w:sz="0" w:space="0" w:color="auto"/>
          </w:divBdr>
        </w:div>
      </w:divsChild>
    </w:div>
    <w:div w:id="1897812389">
      <w:bodyDiv w:val="1"/>
      <w:marLeft w:val="0"/>
      <w:marRight w:val="0"/>
      <w:marTop w:val="0"/>
      <w:marBottom w:val="0"/>
      <w:divBdr>
        <w:top w:val="none" w:sz="0" w:space="0" w:color="auto"/>
        <w:left w:val="none" w:sz="0" w:space="0" w:color="auto"/>
        <w:bottom w:val="none" w:sz="0" w:space="0" w:color="auto"/>
        <w:right w:val="none" w:sz="0" w:space="0" w:color="auto"/>
      </w:divBdr>
    </w:div>
    <w:div w:id="1931115098">
      <w:bodyDiv w:val="1"/>
      <w:marLeft w:val="0"/>
      <w:marRight w:val="0"/>
      <w:marTop w:val="0"/>
      <w:marBottom w:val="0"/>
      <w:divBdr>
        <w:top w:val="none" w:sz="0" w:space="0" w:color="auto"/>
        <w:left w:val="none" w:sz="0" w:space="0" w:color="auto"/>
        <w:bottom w:val="none" w:sz="0" w:space="0" w:color="auto"/>
        <w:right w:val="none" w:sz="0" w:space="0" w:color="auto"/>
      </w:divBdr>
    </w:div>
    <w:div w:id="1975287766">
      <w:bodyDiv w:val="1"/>
      <w:marLeft w:val="0"/>
      <w:marRight w:val="0"/>
      <w:marTop w:val="0"/>
      <w:marBottom w:val="0"/>
      <w:divBdr>
        <w:top w:val="none" w:sz="0" w:space="0" w:color="auto"/>
        <w:left w:val="none" w:sz="0" w:space="0" w:color="auto"/>
        <w:bottom w:val="none" w:sz="0" w:space="0" w:color="auto"/>
        <w:right w:val="none" w:sz="0" w:space="0" w:color="auto"/>
      </w:divBdr>
    </w:div>
    <w:div w:id="1979605602">
      <w:bodyDiv w:val="1"/>
      <w:marLeft w:val="0"/>
      <w:marRight w:val="0"/>
      <w:marTop w:val="0"/>
      <w:marBottom w:val="0"/>
      <w:divBdr>
        <w:top w:val="none" w:sz="0" w:space="0" w:color="auto"/>
        <w:left w:val="none" w:sz="0" w:space="0" w:color="auto"/>
        <w:bottom w:val="none" w:sz="0" w:space="0" w:color="auto"/>
        <w:right w:val="none" w:sz="0" w:space="0" w:color="auto"/>
      </w:divBdr>
      <w:divsChild>
        <w:div w:id="1281306407">
          <w:marLeft w:val="0"/>
          <w:marRight w:val="0"/>
          <w:marTop w:val="0"/>
          <w:marBottom w:val="0"/>
          <w:divBdr>
            <w:top w:val="none" w:sz="0" w:space="0" w:color="auto"/>
            <w:left w:val="none" w:sz="0" w:space="0" w:color="auto"/>
            <w:bottom w:val="none" w:sz="0" w:space="0" w:color="auto"/>
            <w:right w:val="none" w:sz="0" w:space="0" w:color="auto"/>
          </w:divBdr>
        </w:div>
      </w:divsChild>
    </w:div>
    <w:div w:id="2001344667">
      <w:bodyDiv w:val="1"/>
      <w:marLeft w:val="0"/>
      <w:marRight w:val="0"/>
      <w:marTop w:val="0"/>
      <w:marBottom w:val="0"/>
      <w:divBdr>
        <w:top w:val="none" w:sz="0" w:space="0" w:color="auto"/>
        <w:left w:val="none" w:sz="0" w:space="0" w:color="auto"/>
        <w:bottom w:val="none" w:sz="0" w:space="0" w:color="auto"/>
        <w:right w:val="none" w:sz="0" w:space="0" w:color="auto"/>
      </w:divBdr>
    </w:div>
    <w:div w:id="2002924315">
      <w:bodyDiv w:val="1"/>
      <w:marLeft w:val="0"/>
      <w:marRight w:val="0"/>
      <w:marTop w:val="0"/>
      <w:marBottom w:val="0"/>
      <w:divBdr>
        <w:top w:val="none" w:sz="0" w:space="0" w:color="auto"/>
        <w:left w:val="none" w:sz="0" w:space="0" w:color="auto"/>
        <w:bottom w:val="none" w:sz="0" w:space="0" w:color="auto"/>
        <w:right w:val="none" w:sz="0" w:space="0" w:color="auto"/>
      </w:divBdr>
    </w:div>
    <w:div w:id="2025941391">
      <w:bodyDiv w:val="1"/>
      <w:marLeft w:val="0"/>
      <w:marRight w:val="0"/>
      <w:marTop w:val="0"/>
      <w:marBottom w:val="0"/>
      <w:divBdr>
        <w:top w:val="none" w:sz="0" w:space="0" w:color="auto"/>
        <w:left w:val="none" w:sz="0" w:space="0" w:color="auto"/>
        <w:bottom w:val="none" w:sz="0" w:space="0" w:color="auto"/>
        <w:right w:val="none" w:sz="0" w:space="0" w:color="auto"/>
      </w:divBdr>
    </w:div>
    <w:div w:id="2065636252">
      <w:bodyDiv w:val="1"/>
      <w:marLeft w:val="0"/>
      <w:marRight w:val="0"/>
      <w:marTop w:val="0"/>
      <w:marBottom w:val="0"/>
      <w:divBdr>
        <w:top w:val="none" w:sz="0" w:space="0" w:color="auto"/>
        <w:left w:val="none" w:sz="0" w:space="0" w:color="auto"/>
        <w:bottom w:val="none" w:sz="0" w:space="0" w:color="auto"/>
        <w:right w:val="none" w:sz="0" w:space="0" w:color="auto"/>
      </w:divBdr>
    </w:div>
    <w:div w:id="2070688464">
      <w:bodyDiv w:val="1"/>
      <w:marLeft w:val="0"/>
      <w:marRight w:val="0"/>
      <w:marTop w:val="0"/>
      <w:marBottom w:val="0"/>
      <w:divBdr>
        <w:top w:val="none" w:sz="0" w:space="0" w:color="auto"/>
        <w:left w:val="none" w:sz="0" w:space="0" w:color="auto"/>
        <w:bottom w:val="none" w:sz="0" w:space="0" w:color="auto"/>
        <w:right w:val="none" w:sz="0" w:space="0" w:color="auto"/>
      </w:divBdr>
    </w:div>
    <w:div w:id="2078432055">
      <w:bodyDiv w:val="1"/>
      <w:marLeft w:val="0"/>
      <w:marRight w:val="0"/>
      <w:marTop w:val="0"/>
      <w:marBottom w:val="0"/>
      <w:divBdr>
        <w:top w:val="none" w:sz="0" w:space="0" w:color="auto"/>
        <w:left w:val="none" w:sz="0" w:space="0" w:color="auto"/>
        <w:bottom w:val="none" w:sz="0" w:space="0" w:color="auto"/>
        <w:right w:val="none" w:sz="0" w:space="0" w:color="auto"/>
      </w:divBdr>
    </w:div>
    <w:div w:id="2090223449">
      <w:bodyDiv w:val="1"/>
      <w:marLeft w:val="0"/>
      <w:marRight w:val="0"/>
      <w:marTop w:val="0"/>
      <w:marBottom w:val="0"/>
      <w:divBdr>
        <w:top w:val="none" w:sz="0" w:space="0" w:color="auto"/>
        <w:left w:val="none" w:sz="0" w:space="0" w:color="auto"/>
        <w:bottom w:val="none" w:sz="0" w:space="0" w:color="auto"/>
        <w:right w:val="none" w:sz="0" w:space="0" w:color="auto"/>
      </w:divBdr>
    </w:div>
    <w:div w:id="2092119039">
      <w:bodyDiv w:val="1"/>
      <w:marLeft w:val="0"/>
      <w:marRight w:val="0"/>
      <w:marTop w:val="0"/>
      <w:marBottom w:val="0"/>
      <w:divBdr>
        <w:top w:val="none" w:sz="0" w:space="0" w:color="auto"/>
        <w:left w:val="none" w:sz="0" w:space="0" w:color="auto"/>
        <w:bottom w:val="none" w:sz="0" w:space="0" w:color="auto"/>
        <w:right w:val="none" w:sz="0" w:space="0" w:color="auto"/>
      </w:divBdr>
    </w:div>
    <w:div w:id="2096122216">
      <w:bodyDiv w:val="1"/>
      <w:marLeft w:val="0"/>
      <w:marRight w:val="0"/>
      <w:marTop w:val="0"/>
      <w:marBottom w:val="0"/>
      <w:divBdr>
        <w:top w:val="none" w:sz="0" w:space="0" w:color="auto"/>
        <w:left w:val="none" w:sz="0" w:space="0" w:color="auto"/>
        <w:bottom w:val="none" w:sz="0" w:space="0" w:color="auto"/>
        <w:right w:val="none" w:sz="0" w:space="0" w:color="auto"/>
      </w:divBdr>
    </w:div>
    <w:div w:id="2099133878">
      <w:bodyDiv w:val="1"/>
      <w:marLeft w:val="0"/>
      <w:marRight w:val="0"/>
      <w:marTop w:val="0"/>
      <w:marBottom w:val="0"/>
      <w:divBdr>
        <w:top w:val="none" w:sz="0" w:space="0" w:color="auto"/>
        <w:left w:val="none" w:sz="0" w:space="0" w:color="auto"/>
        <w:bottom w:val="none" w:sz="0" w:space="0" w:color="auto"/>
        <w:right w:val="none" w:sz="0" w:space="0" w:color="auto"/>
      </w:divBdr>
    </w:div>
    <w:div w:id="2101951370">
      <w:bodyDiv w:val="1"/>
      <w:marLeft w:val="0"/>
      <w:marRight w:val="0"/>
      <w:marTop w:val="0"/>
      <w:marBottom w:val="0"/>
      <w:divBdr>
        <w:top w:val="none" w:sz="0" w:space="0" w:color="auto"/>
        <w:left w:val="none" w:sz="0" w:space="0" w:color="auto"/>
        <w:bottom w:val="none" w:sz="0" w:space="0" w:color="auto"/>
        <w:right w:val="none" w:sz="0" w:space="0" w:color="auto"/>
      </w:divBdr>
    </w:div>
    <w:div w:id="214692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ntern\EU-Projekte\Aktuelle%20Projekte\UNICORN_EU\08_Dissemination%20&amp;%20Templates\Templates%20and%20Standards\UNICORN_Deliverable_Template.dotx" TargetMode="External"/></Relationships>
</file>

<file path=word/theme/theme1.xml><?xml version="1.0" encoding="utf-8"?>
<a:theme xmlns:a="http://schemas.openxmlformats.org/drawingml/2006/main" name="Office Theme">
  <a:themeElements>
    <a:clrScheme name="Paasword">
      <a:dk1>
        <a:srgbClr val="242424"/>
      </a:dk1>
      <a:lt1>
        <a:srgbClr val="FFFFFF"/>
      </a:lt1>
      <a:dk2>
        <a:srgbClr val="FFFFFF"/>
      </a:dk2>
      <a:lt2>
        <a:srgbClr val="FFFFFF"/>
      </a:lt2>
      <a:accent1>
        <a:srgbClr val="2D416A"/>
      </a:accent1>
      <a:accent2>
        <a:srgbClr val="0C71A2"/>
      </a:accent2>
      <a:accent3>
        <a:srgbClr val="E5774E"/>
      </a:accent3>
      <a:accent4>
        <a:srgbClr val="83CEF1"/>
      </a:accent4>
      <a:accent5>
        <a:srgbClr val="E5774E"/>
      </a:accent5>
      <a:accent6>
        <a:srgbClr val="FECA48"/>
      </a:accent6>
      <a:hlink>
        <a:srgbClr val="0C0C0C"/>
      </a:hlink>
      <a:folHlink>
        <a:srgbClr val="0C0C0C"/>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A6EC58842C160489F3438DC59332164" ma:contentTypeVersion="9" ma:contentTypeDescription="Opret et nyt dokument." ma:contentTypeScope="" ma:versionID="0d7710b69b5377d220d14cf673bee27d">
  <xsd:schema xmlns:xsd="http://www.w3.org/2001/XMLSchema" xmlns:xs="http://www.w3.org/2001/XMLSchema" xmlns:p="http://schemas.microsoft.com/office/2006/metadata/properties" xmlns:ns2="032333a6-5af0-4009-8b38-78d4e661b977" targetNamespace="http://schemas.microsoft.com/office/2006/metadata/properties" ma:root="true" ma:fieldsID="40c869770e697c5c150aeafbd26f9ab0" ns2:_="">
    <xsd:import namespace="032333a6-5af0-4009-8b38-78d4e661b9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333a6-5af0-4009-8b38-78d4e661b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76D7D-6401-4A82-8175-B2F5C2F214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BDC23A-0811-45CA-82A1-FE6B0E6C54D8}">
  <ds:schemaRefs>
    <ds:schemaRef ds:uri="http://schemas.microsoft.com/sharepoint/v3/contenttype/forms"/>
  </ds:schemaRefs>
</ds:datastoreItem>
</file>

<file path=customXml/itemProps3.xml><?xml version="1.0" encoding="utf-8"?>
<ds:datastoreItem xmlns:ds="http://schemas.openxmlformats.org/officeDocument/2006/customXml" ds:itemID="{4375A908-DA7B-48E8-948E-957451C7F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333a6-5af0-4009-8b38-78d4e661b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47B3F2-9F93-4F3D-BADD-5406C0CB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UNICORN_Deliverable_Template</Template>
  <TotalTime>0</TotalTime>
  <Pages>16</Pages>
  <Words>4012</Words>
  <Characters>22873</Characters>
  <Application>Microsoft Office Word</Application>
  <DocSecurity>0</DocSecurity>
  <Lines>190</Lines>
  <Paragraphs>53</Paragraphs>
  <ScaleCrop>false</ScaleCrop>
  <Manager/>
  <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Nenad Stojanovic</cp:lastModifiedBy>
  <cp:revision>5</cp:revision>
  <dcterms:created xsi:type="dcterms:W3CDTF">2025-06-26T01:40:00Z</dcterms:created>
  <dcterms:modified xsi:type="dcterms:W3CDTF">2025-06-29T22:45:00Z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0x010100EA6EC58842C160489F3438DC59332164</vt:lpwstr>
  </property>
  <property fmtid="{D5CDD505-2E9C-101B-9397-08002B2CF9AE}" pid="3" name="MediaServiceImageTags">
    <vt:lpwstr/>
  </property>
</Properties>
</file>